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4" w:rsidRPr="00990F1C" w:rsidRDefault="005B5614" w:rsidP="005B561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1C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5B5614" w:rsidRPr="00990F1C" w:rsidRDefault="005B5614" w:rsidP="005B561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1C">
        <w:rPr>
          <w:rFonts w:ascii="Times New Roman" w:hAnsi="Times New Roman" w:cs="Times New Roman"/>
          <w:sz w:val="28"/>
          <w:szCs w:val="28"/>
        </w:rPr>
        <w:t>МУНИЦИПАЛЬНОГО ОБРАЗОВАНИЯ «ГОРОД ОБНИНСК»</w:t>
      </w:r>
    </w:p>
    <w:p w:rsidR="008B7E16" w:rsidRPr="00EA2445" w:rsidRDefault="008B7E16" w:rsidP="008B7E16">
      <w:pPr>
        <w:ind w:left="5" w:hanging="5"/>
        <w:jc w:val="center"/>
        <w:rPr>
          <w:szCs w:val="28"/>
        </w:rPr>
      </w:pPr>
    </w:p>
    <w:p w:rsidR="00F24F60" w:rsidRPr="00097F25" w:rsidRDefault="00F24F60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0DA8" w:rsidRPr="00097F25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0DA8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B5614" w:rsidRPr="00990F1C" w:rsidRDefault="005B5614" w:rsidP="005B5614">
      <w:pPr>
        <w:jc w:val="center"/>
        <w:rPr>
          <w:b/>
          <w:sz w:val="32"/>
          <w:szCs w:val="32"/>
        </w:rPr>
      </w:pPr>
      <w:r w:rsidRPr="00990F1C">
        <w:rPr>
          <w:b/>
          <w:sz w:val="32"/>
          <w:szCs w:val="32"/>
        </w:rPr>
        <w:t>Стандарт внешнего муниципального финансового контроля</w:t>
      </w:r>
    </w:p>
    <w:p w:rsidR="00F24F60" w:rsidRDefault="00F01546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(СФК-5)</w:t>
      </w:r>
    </w:p>
    <w:p w:rsidR="00F01546" w:rsidRPr="00F01546" w:rsidRDefault="00F01546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E02F1E" w:rsidRPr="006E0A45" w:rsidRDefault="00CC7652" w:rsidP="008B7E16">
      <w:pPr>
        <w:pStyle w:val="a5"/>
        <w:tabs>
          <w:tab w:val="left" w:pos="1260"/>
        </w:tabs>
        <w:spacing w:after="0"/>
        <w:jc w:val="center"/>
        <w:rPr>
          <w:b/>
          <w:iCs/>
          <w:caps/>
          <w:sz w:val="32"/>
          <w:szCs w:val="32"/>
        </w:rPr>
      </w:pPr>
      <w:r w:rsidRPr="006E0A45">
        <w:rPr>
          <w:b/>
          <w:sz w:val="32"/>
          <w:szCs w:val="32"/>
        </w:rPr>
        <w:t xml:space="preserve">ПРОВЕДЕНИЕ ВНЕШНЕЙ ПРОВЕРКИ ГОДОВОГО ОТЧЕТА ОБ ИСПОЛНЕНИИ </w:t>
      </w:r>
      <w:r w:rsidR="00E02F1E" w:rsidRPr="006E0A45">
        <w:rPr>
          <w:b/>
          <w:iCs/>
          <w:caps/>
          <w:sz w:val="32"/>
          <w:szCs w:val="32"/>
        </w:rPr>
        <w:t xml:space="preserve">местного </w:t>
      </w:r>
      <w:r w:rsidR="00E02F1E" w:rsidRPr="006E0A45">
        <w:rPr>
          <w:b/>
          <w:bCs/>
          <w:iCs/>
          <w:caps/>
          <w:sz w:val="32"/>
          <w:szCs w:val="32"/>
        </w:rPr>
        <w:t xml:space="preserve">бюджета </w:t>
      </w:r>
      <w:r w:rsidR="00E02F1E" w:rsidRPr="006E0A45">
        <w:rPr>
          <w:b/>
          <w:iCs/>
          <w:caps/>
          <w:sz w:val="32"/>
          <w:szCs w:val="32"/>
        </w:rPr>
        <w:t>СОВМЕСТНО С ПРОВЕРКОЙ ДОСТОВЕРНОСТИ ГОДОВОЙ БЮДЖЕТНОЙ ОТЧЕТНОСТИ ГЛАВНЫХ АДМИНИСТРАТОРОВ БЮДЖЕТНЫХ СРЕДСТВ</w:t>
      </w:r>
    </w:p>
    <w:p w:rsidR="007E0DA8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Pr="00097F25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E0DA8" w:rsidRPr="00097F25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5B5614" w:rsidRPr="00990F1C" w:rsidRDefault="005B5614" w:rsidP="005B5614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>Утверждено</w:t>
      </w:r>
    </w:p>
    <w:p w:rsidR="005B5614" w:rsidRPr="00990F1C" w:rsidRDefault="008A1E06" w:rsidP="005B5614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Коллегии</w:t>
      </w:r>
      <w:r w:rsidR="005B5614" w:rsidRPr="00990F1C">
        <w:rPr>
          <w:sz w:val="28"/>
          <w:szCs w:val="28"/>
        </w:rPr>
        <w:t xml:space="preserve"> </w:t>
      </w:r>
    </w:p>
    <w:p w:rsidR="005B5614" w:rsidRPr="00990F1C" w:rsidRDefault="005B5614" w:rsidP="005B5614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 xml:space="preserve">Контрольно-счетной палаты </w:t>
      </w:r>
    </w:p>
    <w:p w:rsidR="005B5614" w:rsidRPr="00990F1C" w:rsidRDefault="005B5614" w:rsidP="005B5614">
      <w:pPr>
        <w:jc w:val="right"/>
        <w:rPr>
          <w:sz w:val="28"/>
          <w:szCs w:val="28"/>
        </w:rPr>
      </w:pPr>
      <w:r w:rsidRPr="00990F1C">
        <w:rPr>
          <w:sz w:val="28"/>
          <w:szCs w:val="28"/>
        </w:rPr>
        <w:t xml:space="preserve">города Обнинска </w:t>
      </w:r>
    </w:p>
    <w:p w:rsidR="008B7E16" w:rsidRDefault="000E1D02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25.02.2014 № 1</w:t>
      </w: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8B7E16" w:rsidRPr="00097F25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7E0DA8" w:rsidRPr="00097F25" w:rsidRDefault="007E0DA8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CC7652" w:rsidRDefault="00CC7652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B5614" w:rsidRDefault="005B561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B5614" w:rsidRDefault="005B561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B5614" w:rsidRPr="00990F1C" w:rsidRDefault="005B5614" w:rsidP="005B5614">
      <w:pPr>
        <w:jc w:val="center"/>
        <w:rPr>
          <w:sz w:val="28"/>
          <w:szCs w:val="28"/>
        </w:rPr>
      </w:pPr>
      <w:r w:rsidRPr="00990F1C">
        <w:rPr>
          <w:sz w:val="28"/>
          <w:szCs w:val="28"/>
        </w:rPr>
        <w:t xml:space="preserve">Обнинск, </w:t>
      </w:r>
      <w:r w:rsidRPr="005570FF">
        <w:rPr>
          <w:sz w:val="28"/>
          <w:szCs w:val="28"/>
        </w:rPr>
        <w:t>201</w:t>
      </w:r>
      <w:r w:rsidR="005570FF" w:rsidRPr="005570FF">
        <w:rPr>
          <w:sz w:val="28"/>
          <w:szCs w:val="28"/>
        </w:rPr>
        <w:t>4</w:t>
      </w:r>
    </w:p>
    <w:p w:rsidR="008A1E06" w:rsidRDefault="008A1E06" w:rsidP="006E0A45">
      <w:pPr>
        <w:widowControl w:val="0"/>
        <w:jc w:val="center"/>
        <w:rPr>
          <w:b/>
          <w:sz w:val="24"/>
          <w:szCs w:val="24"/>
        </w:rPr>
      </w:pPr>
    </w:p>
    <w:p w:rsidR="006E0A45" w:rsidRPr="00FB1A16" w:rsidRDefault="007457C0" w:rsidP="006E0A4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p w:rsidR="006E0A45" w:rsidRPr="00FB1A16" w:rsidRDefault="006E0A45" w:rsidP="006E0A45">
      <w:pPr>
        <w:widowControl w:val="0"/>
        <w:jc w:val="center"/>
        <w:rPr>
          <w:b/>
          <w:sz w:val="24"/>
          <w:szCs w:val="24"/>
        </w:rPr>
      </w:pPr>
    </w:p>
    <w:p w:rsidR="006E0A45" w:rsidRPr="00FB1A16" w:rsidRDefault="006E0A45" w:rsidP="006E0A45">
      <w:pPr>
        <w:widowControl w:val="0"/>
        <w:rPr>
          <w:b/>
          <w:sz w:val="24"/>
          <w:szCs w:val="24"/>
        </w:rPr>
      </w:pPr>
    </w:p>
    <w:p w:rsidR="00D0687B" w:rsidRPr="007457C0" w:rsidRDefault="006E0A45" w:rsidP="007457C0">
      <w:pPr>
        <w:pStyle w:val="14"/>
        <w:tabs>
          <w:tab w:val="clear" w:pos="9498"/>
          <w:tab w:val="right" w:leader="dot" w:pos="9639"/>
        </w:tabs>
        <w:spacing w:line="360" w:lineRule="auto"/>
        <w:rPr>
          <w:rStyle w:val="af7"/>
          <w:b/>
          <w:color w:val="auto"/>
        </w:rPr>
      </w:pPr>
      <w:r w:rsidRPr="00FB1A16">
        <w:fldChar w:fldCharType="begin"/>
      </w:r>
      <w:r w:rsidRPr="00FB1A16">
        <w:instrText xml:space="preserve"> TOC \o "1-3" \h \z \u </w:instrText>
      </w:r>
      <w:r w:rsidRPr="00FB1A16">
        <w:fldChar w:fldCharType="separate"/>
      </w:r>
      <w:hyperlink w:anchor="_Toc324753702" w:history="1">
        <w:r w:rsidR="00E62217" w:rsidRPr="00E62217">
          <w:rPr>
            <w:rStyle w:val="af7"/>
            <w:caps w:val="0"/>
          </w:rPr>
          <w:t>1.</w:t>
        </w:r>
        <w:r w:rsidR="00E62217" w:rsidRPr="00E62217">
          <w:rPr>
            <w:rFonts w:ascii="Calibri" w:hAnsi="Calibri"/>
            <w:caps w:val="0"/>
          </w:rPr>
          <w:tab/>
        </w:r>
        <w:r w:rsidRPr="00E62217">
          <w:rPr>
            <w:rStyle w:val="af7"/>
            <w:caps w:val="0"/>
          </w:rPr>
          <w:t>Общие положения</w:t>
        </w:r>
        <w:r w:rsidRPr="00FB1A16">
          <w:rPr>
            <w:webHidden/>
          </w:rPr>
          <w:tab/>
        </w:r>
      </w:hyperlink>
      <w:r w:rsidR="008A1E06" w:rsidRPr="007457C0">
        <w:rPr>
          <w:rStyle w:val="af7"/>
          <w:color w:val="auto"/>
          <w:u w:val="none"/>
        </w:rPr>
        <w:t>3</w:t>
      </w:r>
    </w:p>
    <w:p w:rsidR="006E0A45" w:rsidRPr="00A26704" w:rsidRDefault="00D0687B" w:rsidP="00E62217">
      <w:pPr>
        <w:pStyle w:val="14"/>
        <w:spacing w:line="360" w:lineRule="auto"/>
        <w:rPr>
          <w:sz w:val="28"/>
        </w:rPr>
      </w:pPr>
      <w:r>
        <w:rPr>
          <w:caps w:val="0"/>
        </w:rPr>
        <w:t xml:space="preserve">2. </w:t>
      </w:r>
      <w:r w:rsidR="00A26704">
        <w:rPr>
          <w:caps w:val="0"/>
        </w:rPr>
        <w:t>Содержание внешней проверки…………………………………………………………….</w:t>
      </w:r>
      <w:r w:rsidR="00FE1819">
        <w:rPr>
          <w:caps w:val="0"/>
        </w:rPr>
        <w:t>.</w:t>
      </w:r>
      <w:r w:rsidR="00AA60BE">
        <w:rPr>
          <w:caps w:val="0"/>
        </w:rPr>
        <w:t xml:space="preserve">4 </w:t>
      </w:r>
    </w:p>
    <w:p w:rsidR="003E4343" w:rsidRDefault="006E0A45" w:rsidP="00E6221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FB1A16">
        <w:rPr>
          <w:bCs/>
          <w:caps/>
          <w:sz w:val="24"/>
          <w:szCs w:val="24"/>
        </w:rPr>
        <w:fldChar w:fldCharType="end"/>
      </w:r>
      <w:r w:rsidR="00F51629">
        <w:rPr>
          <w:bCs/>
          <w:sz w:val="24"/>
          <w:szCs w:val="24"/>
        </w:rPr>
        <w:t xml:space="preserve">3. Организация </w:t>
      </w:r>
      <w:r w:rsidR="00E62217">
        <w:rPr>
          <w:bCs/>
          <w:sz w:val="24"/>
          <w:szCs w:val="24"/>
        </w:rPr>
        <w:t>в</w:t>
      </w:r>
      <w:r w:rsidR="00F51629">
        <w:rPr>
          <w:bCs/>
          <w:sz w:val="24"/>
          <w:szCs w:val="24"/>
        </w:rPr>
        <w:t>нешней проверки……………………………………………………………</w:t>
      </w:r>
      <w:r w:rsidR="00FE1819">
        <w:rPr>
          <w:bCs/>
          <w:sz w:val="24"/>
          <w:szCs w:val="24"/>
        </w:rPr>
        <w:t>.</w:t>
      </w:r>
      <w:r w:rsidR="00A91A9A">
        <w:rPr>
          <w:bCs/>
          <w:sz w:val="24"/>
          <w:szCs w:val="24"/>
        </w:rPr>
        <w:t>4</w:t>
      </w:r>
    </w:p>
    <w:p w:rsidR="003E4343" w:rsidRPr="00E62217" w:rsidRDefault="00E62217" w:rsidP="00E62217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E62217">
        <w:rPr>
          <w:sz w:val="24"/>
          <w:szCs w:val="24"/>
        </w:rPr>
        <w:t>4.</w:t>
      </w:r>
      <w:r>
        <w:rPr>
          <w:sz w:val="24"/>
          <w:szCs w:val="24"/>
        </w:rPr>
        <w:t xml:space="preserve"> Порядок проведения внешней проверки…………………………………………………</w:t>
      </w:r>
      <w:r w:rsidR="0039337E">
        <w:rPr>
          <w:sz w:val="24"/>
          <w:szCs w:val="24"/>
        </w:rPr>
        <w:t>…</w:t>
      </w:r>
      <w:r w:rsidR="00A91A9A">
        <w:rPr>
          <w:sz w:val="24"/>
          <w:szCs w:val="24"/>
        </w:rPr>
        <w:t>8</w:t>
      </w:r>
    </w:p>
    <w:p w:rsidR="003E4343" w:rsidRPr="00E62217" w:rsidRDefault="00E62217" w:rsidP="00E62217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E62217">
        <w:rPr>
          <w:sz w:val="24"/>
          <w:szCs w:val="24"/>
        </w:rPr>
        <w:t xml:space="preserve">5. </w:t>
      </w:r>
      <w:r>
        <w:rPr>
          <w:sz w:val="24"/>
          <w:szCs w:val="24"/>
        </w:rPr>
        <w:t>Оформление результатов внешней проверки……………………………………………</w:t>
      </w:r>
      <w:r w:rsidR="000E1D02">
        <w:rPr>
          <w:sz w:val="24"/>
          <w:szCs w:val="24"/>
        </w:rPr>
        <w:t>..</w:t>
      </w:r>
      <w:r w:rsidR="00FE1819">
        <w:rPr>
          <w:sz w:val="24"/>
          <w:szCs w:val="24"/>
        </w:rPr>
        <w:t>10</w:t>
      </w: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E0A45" w:rsidRDefault="006E0A4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215D1" w:rsidRDefault="00A215D1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215D1" w:rsidRDefault="00A215D1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215D1" w:rsidRDefault="00A215D1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215D1" w:rsidRDefault="00A215D1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71B93" w:rsidRDefault="008A1E06" w:rsidP="008A1E06">
      <w:pPr>
        <w:tabs>
          <w:tab w:val="left" w:pos="1134"/>
        </w:tabs>
        <w:suppressAutoHyphens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671B93" w:rsidRPr="003D4886">
        <w:rPr>
          <w:b/>
          <w:sz w:val="24"/>
          <w:szCs w:val="24"/>
        </w:rPr>
        <w:t>Общие положения</w:t>
      </w:r>
    </w:p>
    <w:p w:rsidR="008A1E06" w:rsidRPr="008A1E06" w:rsidRDefault="008A1E06" w:rsidP="008A1E06">
      <w:pPr>
        <w:tabs>
          <w:tab w:val="left" w:pos="1134"/>
        </w:tabs>
        <w:suppressAutoHyphens w:val="0"/>
        <w:ind w:left="360"/>
        <w:jc w:val="center"/>
        <w:rPr>
          <w:b/>
          <w:sz w:val="16"/>
          <w:szCs w:val="16"/>
        </w:rPr>
      </w:pPr>
    </w:p>
    <w:p w:rsidR="00671B93" w:rsidRPr="003D4886" w:rsidRDefault="008B7E16" w:rsidP="008B7E16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 w:val="24"/>
          <w:szCs w:val="24"/>
        </w:rPr>
      </w:pPr>
      <w:r w:rsidRPr="003D4886">
        <w:rPr>
          <w:sz w:val="24"/>
          <w:szCs w:val="24"/>
        </w:rPr>
        <w:t>1.1. </w:t>
      </w:r>
      <w:r w:rsidR="00671B93" w:rsidRPr="003D4886">
        <w:rPr>
          <w:sz w:val="24"/>
          <w:szCs w:val="24"/>
        </w:rPr>
        <w:t xml:space="preserve">Стандарт </w:t>
      </w:r>
      <w:r w:rsidR="003D4886" w:rsidRPr="003D4886">
        <w:rPr>
          <w:sz w:val="24"/>
          <w:szCs w:val="24"/>
        </w:rPr>
        <w:t xml:space="preserve">Контрольно-счетной палаты муниципального образования «Город Обнинск» </w:t>
      </w:r>
      <w:r w:rsidR="003D4886">
        <w:rPr>
          <w:sz w:val="24"/>
          <w:szCs w:val="24"/>
        </w:rPr>
        <w:t>«П</w:t>
      </w:r>
      <w:r w:rsidR="00671B93" w:rsidRPr="003D4886">
        <w:rPr>
          <w:sz w:val="24"/>
          <w:szCs w:val="24"/>
        </w:rPr>
        <w:t>роведени</w:t>
      </w:r>
      <w:r w:rsidR="003D4886">
        <w:rPr>
          <w:sz w:val="24"/>
          <w:szCs w:val="24"/>
        </w:rPr>
        <w:t>е</w:t>
      </w:r>
      <w:r w:rsidR="00671B93" w:rsidRPr="003D4886">
        <w:rPr>
          <w:sz w:val="24"/>
          <w:szCs w:val="24"/>
        </w:rPr>
        <w:t xml:space="preserve"> внешней проверки годового отчета об исполнении бюджета </w:t>
      </w:r>
      <w:r w:rsidR="00942C16">
        <w:rPr>
          <w:sz w:val="24"/>
          <w:szCs w:val="24"/>
        </w:rPr>
        <w:t xml:space="preserve">города </w:t>
      </w:r>
      <w:r w:rsidR="00D143D6" w:rsidRPr="003D4886">
        <w:rPr>
          <w:sz w:val="24"/>
          <w:szCs w:val="24"/>
        </w:rPr>
        <w:t>совместно с проверкой достоверности годовой бюджетной отчетности главных администраторов бюджетных средств</w:t>
      </w:r>
      <w:r w:rsidR="00671B93" w:rsidRPr="003D4886">
        <w:rPr>
          <w:sz w:val="24"/>
          <w:szCs w:val="24"/>
        </w:rPr>
        <w:t xml:space="preserve"> (далее </w:t>
      </w:r>
      <w:r w:rsidR="003D4886" w:rsidRPr="003D4886">
        <w:rPr>
          <w:b/>
          <w:sz w:val="24"/>
          <w:szCs w:val="24"/>
        </w:rPr>
        <w:t>-</w:t>
      </w:r>
      <w:r w:rsidR="003D4886">
        <w:rPr>
          <w:sz w:val="24"/>
          <w:szCs w:val="24"/>
        </w:rPr>
        <w:t xml:space="preserve"> </w:t>
      </w:r>
      <w:r w:rsidR="00671B93" w:rsidRPr="003D4886">
        <w:rPr>
          <w:sz w:val="24"/>
          <w:szCs w:val="24"/>
        </w:rPr>
        <w:t xml:space="preserve">Стандарт) </w:t>
      </w:r>
      <w:r w:rsidR="003D4886">
        <w:rPr>
          <w:sz w:val="24"/>
          <w:szCs w:val="24"/>
        </w:rPr>
        <w:t>разработан</w:t>
      </w:r>
      <w:r w:rsidR="00671B93" w:rsidRPr="003D4886">
        <w:rPr>
          <w:sz w:val="24"/>
          <w:szCs w:val="24"/>
        </w:rPr>
        <w:t xml:space="preserve"> </w:t>
      </w:r>
      <w:r w:rsidR="003D4886" w:rsidRPr="00C226AB">
        <w:rPr>
          <w:iCs/>
          <w:spacing w:val="-1"/>
          <w:sz w:val="24"/>
          <w:szCs w:val="24"/>
        </w:rPr>
        <w:t xml:space="preserve">в соответствии с положениями </w:t>
      </w:r>
      <w:r w:rsidR="00671B93" w:rsidRPr="003D4886">
        <w:rPr>
          <w:sz w:val="24"/>
          <w:szCs w:val="24"/>
        </w:rPr>
        <w:t>ст.157, 264.4 Бюджетного кодекса Р</w:t>
      </w:r>
      <w:r w:rsidR="005F0CD8">
        <w:rPr>
          <w:sz w:val="24"/>
          <w:szCs w:val="24"/>
        </w:rPr>
        <w:t xml:space="preserve">оссийской </w:t>
      </w:r>
      <w:r w:rsidR="00671B93" w:rsidRPr="003D4886">
        <w:rPr>
          <w:sz w:val="24"/>
          <w:szCs w:val="24"/>
        </w:rPr>
        <w:t>Ф</w:t>
      </w:r>
      <w:r w:rsidR="005F0CD8">
        <w:rPr>
          <w:sz w:val="24"/>
          <w:szCs w:val="24"/>
        </w:rPr>
        <w:t xml:space="preserve">едерации (далее </w:t>
      </w:r>
      <w:r w:rsidR="005F0CD8" w:rsidRPr="005F0CD8">
        <w:rPr>
          <w:b/>
          <w:sz w:val="24"/>
          <w:szCs w:val="24"/>
        </w:rPr>
        <w:t xml:space="preserve">- </w:t>
      </w:r>
      <w:r w:rsidR="005F0CD8">
        <w:rPr>
          <w:sz w:val="24"/>
          <w:szCs w:val="24"/>
        </w:rPr>
        <w:t>БК РФ)</w:t>
      </w:r>
      <w:r w:rsidR="00671B93" w:rsidRPr="003D4886">
        <w:rPr>
          <w:sz w:val="24"/>
          <w:szCs w:val="24"/>
        </w:rPr>
        <w:t xml:space="preserve">, </w:t>
      </w:r>
      <w:hyperlink r:id="rId7" w:history="1">
        <w:r w:rsidR="00671B93" w:rsidRPr="003D4886">
          <w:rPr>
            <w:rStyle w:val="af2"/>
            <w:color w:val="auto"/>
            <w:sz w:val="24"/>
            <w:szCs w:val="24"/>
          </w:rPr>
          <w:t xml:space="preserve">Федерального закона от </w:t>
        </w:r>
        <w:r w:rsidR="00942C16">
          <w:rPr>
            <w:rStyle w:val="af2"/>
            <w:color w:val="auto"/>
            <w:sz w:val="24"/>
            <w:szCs w:val="24"/>
          </w:rPr>
          <w:t>0</w:t>
        </w:r>
        <w:r w:rsidR="00671B93" w:rsidRPr="003D4886">
          <w:rPr>
            <w:rStyle w:val="af2"/>
            <w:color w:val="auto"/>
            <w:sz w:val="24"/>
            <w:szCs w:val="24"/>
          </w:rPr>
          <w:t xml:space="preserve">7.02.2011 г. N 6-ФЗ </w:t>
        </w:r>
        <w:r w:rsidRPr="003D4886">
          <w:rPr>
            <w:rStyle w:val="af2"/>
            <w:color w:val="auto"/>
            <w:sz w:val="24"/>
            <w:szCs w:val="24"/>
          </w:rPr>
          <w:t>«</w:t>
        </w:r>
        <w:r w:rsidR="00671B93" w:rsidRPr="003D4886">
          <w:rPr>
            <w:rStyle w:val="af2"/>
            <w:color w:val="auto"/>
            <w:sz w:val="24"/>
            <w:szCs w:val="24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Pr="003D4886">
          <w:rPr>
            <w:rStyle w:val="af2"/>
            <w:color w:val="auto"/>
            <w:sz w:val="24"/>
            <w:szCs w:val="24"/>
          </w:rPr>
          <w:t>»</w:t>
        </w:r>
      </w:hyperlink>
      <w:r w:rsidR="00671B93" w:rsidRPr="003D4886">
        <w:rPr>
          <w:sz w:val="24"/>
          <w:szCs w:val="24"/>
        </w:rPr>
        <w:t xml:space="preserve"> </w:t>
      </w:r>
      <w:r w:rsidR="005C7AE6" w:rsidRPr="00C226AB">
        <w:rPr>
          <w:iCs/>
          <w:spacing w:val="-1"/>
          <w:sz w:val="24"/>
          <w:szCs w:val="24"/>
        </w:rPr>
        <w:t xml:space="preserve">с учетом </w:t>
      </w:r>
      <w:r w:rsidR="005C7AE6" w:rsidRPr="00C226AB">
        <w:rPr>
          <w:sz w:val="24"/>
          <w:szCs w:val="24"/>
        </w:rPr>
        <w:t>положений: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</w:t>
      </w:r>
      <w:r w:rsidR="005C7AE6">
        <w:rPr>
          <w:sz w:val="24"/>
          <w:szCs w:val="24"/>
        </w:rPr>
        <w:t xml:space="preserve">, </w:t>
      </w:r>
      <w:r w:rsidR="005C7AE6" w:rsidRPr="00C226AB">
        <w:rPr>
          <w:sz w:val="24"/>
          <w:szCs w:val="24"/>
        </w:rPr>
        <w:t>стандарта</w:t>
      </w:r>
      <w:r w:rsidR="005C7AE6" w:rsidRPr="003D4886">
        <w:rPr>
          <w:sz w:val="24"/>
          <w:szCs w:val="24"/>
        </w:rPr>
        <w:t xml:space="preserve"> </w:t>
      </w:r>
      <w:r w:rsidR="005C7AE6" w:rsidRPr="00C226AB">
        <w:rPr>
          <w:sz w:val="24"/>
          <w:szCs w:val="24"/>
        </w:rPr>
        <w:t xml:space="preserve">финансового контроля </w:t>
      </w:r>
      <w:r w:rsidR="005C7AE6">
        <w:rPr>
          <w:sz w:val="24"/>
          <w:szCs w:val="24"/>
        </w:rPr>
        <w:t>(типовой) «П</w:t>
      </w:r>
      <w:r w:rsidR="005C7AE6" w:rsidRPr="003D4886">
        <w:rPr>
          <w:sz w:val="24"/>
          <w:szCs w:val="24"/>
        </w:rPr>
        <w:t>роведени</w:t>
      </w:r>
      <w:r w:rsidR="005C7AE6">
        <w:rPr>
          <w:sz w:val="24"/>
          <w:szCs w:val="24"/>
        </w:rPr>
        <w:t>е</w:t>
      </w:r>
      <w:r w:rsidR="005C7AE6" w:rsidRPr="003D4886">
        <w:rPr>
          <w:sz w:val="24"/>
          <w:szCs w:val="24"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5C7AE6">
        <w:rPr>
          <w:sz w:val="24"/>
          <w:szCs w:val="24"/>
        </w:rPr>
        <w:t>»</w:t>
      </w:r>
      <w:r w:rsidR="00432512">
        <w:rPr>
          <w:sz w:val="24"/>
          <w:szCs w:val="24"/>
        </w:rPr>
        <w:t>,</w:t>
      </w:r>
      <w:r w:rsidR="005C7AE6" w:rsidRPr="003D4886">
        <w:rPr>
          <w:sz w:val="24"/>
          <w:szCs w:val="24"/>
        </w:rPr>
        <w:t xml:space="preserve"> </w:t>
      </w:r>
      <w:r w:rsidR="005C7AE6">
        <w:rPr>
          <w:sz w:val="24"/>
          <w:szCs w:val="24"/>
        </w:rPr>
        <w:t>утвержденного решением Президиума Союза МКСО от 25.09.2012 г. № 4</w:t>
      </w:r>
      <w:r w:rsidR="003962F4">
        <w:rPr>
          <w:sz w:val="24"/>
          <w:szCs w:val="24"/>
        </w:rPr>
        <w:t xml:space="preserve"> </w:t>
      </w:r>
      <w:r w:rsidR="005C7AE6">
        <w:rPr>
          <w:sz w:val="24"/>
          <w:szCs w:val="24"/>
        </w:rPr>
        <w:t>(30 п.6.2.).</w:t>
      </w:r>
      <w:r w:rsidR="005C7AE6" w:rsidRPr="00C226AB">
        <w:rPr>
          <w:sz w:val="24"/>
          <w:szCs w:val="24"/>
        </w:rPr>
        <w:t xml:space="preserve"> </w:t>
      </w:r>
    </w:p>
    <w:p w:rsidR="00671B93" w:rsidRPr="003D4886" w:rsidRDefault="008B7E16" w:rsidP="008B7E1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1.2. </w:t>
      </w:r>
      <w:r w:rsidR="00A41602" w:rsidRPr="008C4F88">
        <w:rPr>
          <w:sz w:val="24"/>
          <w:szCs w:val="24"/>
        </w:rPr>
        <w:t xml:space="preserve">Стандарт определяет общие требования и принципы проведения Контрольно-счетной палатой муниципального образования «Город Обнинск» (далее </w:t>
      </w:r>
      <w:r w:rsidR="00A41602" w:rsidRPr="00CB3680">
        <w:rPr>
          <w:b/>
          <w:sz w:val="24"/>
          <w:szCs w:val="24"/>
        </w:rPr>
        <w:t xml:space="preserve">- </w:t>
      </w:r>
      <w:r w:rsidR="00A41602" w:rsidRPr="008C4F88">
        <w:rPr>
          <w:sz w:val="24"/>
          <w:szCs w:val="24"/>
        </w:rPr>
        <w:t xml:space="preserve">КСП) </w:t>
      </w:r>
      <w:r w:rsidR="00A41602" w:rsidRPr="003D4886">
        <w:rPr>
          <w:sz w:val="24"/>
          <w:szCs w:val="24"/>
        </w:rPr>
        <w:t>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CB3680">
        <w:rPr>
          <w:sz w:val="24"/>
          <w:szCs w:val="24"/>
        </w:rPr>
        <w:t>.</w:t>
      </w:r>
    </w:p>
    <w:p w:rsidR="00671B93" w:rsidRDefault="008B7E16" w:rsidP="008B7E16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3D4886">
        <w:rPr>
          <w:rFonts w:ascii="Times New Roman" w:hAnsi="Times New Roman" w:cs="Times New Roman"/>
          <w:b w:val="0"/>
          <w:sz w:val="24"/>
          <w:szCs w:val="24"/>
        </w:rPr>
        <w:t>1.3</w:t>
      </w:r>
      <w:r w:rsidR="00CB3680">
        <w:rPr>
          <w:rFonts w:ascii="Times New Roman" w:hAnsi="Times New Roman" w:cs="Times New Roman"/>
          <w:b w:val="0"/>
          <w:sz w:val="24"/>
          <w:szCs w:val="24"/>
        </w:rPr>
        <w:t>.</w:t>
      </w:r>
      <w:r w:rsidR="00671B93" w:rsidRPr="003D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680" w:rsidRPr="00CB3680">
        <w:rPr>
          <w:rFonts w:ascii="Times New Roman" w:hAnsi="Times New Roman"/>
          <w:b w:val="0"/>
          <w:sz w:val="24"/>
          <w:szCs w:val="24"/>
        </w:rPr>
        <w:t>Стандарт является обязательным к применению должностными лицами КСП</w:t>
      </w:r>
      <w:r w:rsidR="00CB3680">
        <w:rPr>
          <w:rFonts w:ascii="Times New Roman" w:hAnsi="Times New Roman"/>
          <w:b w:val="0"/>
          <w:sz w:val="24"/>
          <w:szCs w:val="24"/>
        </w:rPr>
        <w:t>,</w:t>
      </w:r>
      <w:r w:rsidR="00CB3680" w:rsidRPr="00CB3680">
        <w:rPr>
          <w:rFonts w:ascii="Times New Roman" w:hAnsi="Times New Roman"/>
          <w:b w:val="0"/>
          <w:sz w:val="24"/>
          <w:szCs w:val="24"/>
        </w:rPr>
        <w:t xml:space="preserve"> </w:t>
      </w:r>
      <w:r w:rsidR="00CB3680" w:rsidRPr="003D4886">
        <w:rPr>
          <w:rFonts w:ascii="Times New Roman" w:hAnsi="Times New Roman" w:cs="Times New Roman"/>
          <w:b w:val="0"/>
          <w:sz w:val="24"/>
          <w:szCs w:val="24"/>
        </w:rPr>
        <w:t>привлеченными специалистами и независимыми экспертами</w:t>
      </w:r>
      <w:r w:rsidR="00CB3680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F01546" w:rsidRPr="00F01546">
        <w:rPr>
          <w:rFonts w:ascii="Times New Roman" w:hAnsi="Times New Roman" w:cs="Times New Roman"/>
          <w:sz w:val="24"/>
          <w:szCs w:val="24"/>
        </w:rPr>
        <w:t>-</w:t>
      </w:r>
      <w:r w:rsidR="00CB3680" w:rsidRPr="00CB3680">
        <w:rPr>
          <w:rFonts w:ascii="Times New Roman" w:hAnsi="Times New Roman" w:cs="Times New Roman"/>
          <w:sz w:val="24"/>
          <w:szCs w:val="24"/>
        </w:rPr>
        <w:t xml:space="preserve"> </w:t>
      </w:r>
      <w:r w:rsidR="001A325C" w:rsidRPr="001A325C">
        <w:rPr>
          <w:rFonts w:ascii="Times New Roman" w:hAnsi="Times New Roman" w:cs="Times New Roman"/>
          <w:b w:val="0"/>
          <w:sz w:val="24"/>
          <w:szCs w:val="24"/>
        </w:rPr>
        <w:t>Проверяющие</w:t>
      </w:r>
      <w:r w:rsidR="00CB3680" w:rsidRPr="001A325C">
        <w:rPr>
          <w:rFonts w:ascii="Times New Roman" w:hAnsi="Times New Roman" w:cs="Times New Roman"/>
          <w:b w:val="0"/>
          <w:sz w:val="24"/>
          <w:szCs w:val="24"/>
        </w:rPr>
        <w:t>)</w:t>
      </w:r>
      <w:r w:rsidR="00CB3680">
        <w:rPr>
          <w:rFonts w:ascii="Times New Roman" w:hAnsi="Times New Roman" w:cs="Times New Roman"/>
          <w:b w:val="0"/>
          <w:sz w:val="24"/>
          <w:szCs w:val="24"/>
        </w:rPr>
        <w:t>,</w:t>
      </w:r>
      <w:r w:rsidR="00CB3680" w:rsidRPr="003D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1B93" w:rsidRPr="003D4886">
        <w:rPr>
          <w:rFonts w:ascii="Times New Roman" w:hAnsi="Times New Roman" w:cs="Times New Roman"/>
          <w:b w:val="0"/>
          <w:sz w:val="24"/>
          <w:szCs w:val="24"/>
        </w:rPr>
        <w:t>участвующими при проведении контрольных</w:t>
      </w:r>
      <w:r w:rsidR="00D143D6" w:rsidRPr="003D4886">
        <w:rPr>
          <w:rFonts w:ascii="Times New Roman" w:hAnsi="Times New Roman" w:cs="Times New Roman"/>
          <w:b w:val="0"/>
          <w:sz w:val="24"/>
          <w:szCs w:val="24"/>
        </w:rPr>
        <w:t xml:space="preserve"> и экспертно-аналитических</w:t>
      </w:r>
      <w:r w:rsidR="00671B93" w:rsidRPr="003D4886">
        <w:rPr>
          <w:rFonts w:ascii="Times New Roman" w:hAnsi="Times New Roman" w:cs="Times New Roman"/>
          <w:b w:val="0"/>
          <w:sz w:val="24"/>
          <w:szCs w:val="24"/>
        </w:rPr>
        <w:t xml:space="preserve">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="00671B93" w:rsidRPr="003D4886">
        <w:rPr>
          <w:rFonts w:ascii="Times New Roman" w:hAnsi="Times New Roman" w:cs="Times New Roman"/>
          <w:b w:val="0"/>
          <w:spacing w:val="2"/>
          <w:sz w:val="24"/>
          <w:szCs w:val="24"/>
        </w:rPr>
        <w:t>в при использо</w:t>
      </w:r>
      <w:r w:rsidR="00A43A70" w:rsidRPr="003D4886">
        <w:rPr>
          <w:rFonts w:ascii="Times New Roman" w:hAnsi="Times New Roman" w:cs="Times New Roman"/>
          <w:b w:val="0"/>
          <w:spacing w:val="2"/>
          <w:sz w:val="24"/>
          <w:szCs w:val="24"/>
        </w:rPr>
        <w:t>вании средств бюджета</w:t>
      </w:r>
      <w:r w:rsidR="00671B93" w:rsidRPr="003D4886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B10F4D">
        <w:rPr>
          <w:rFonts w:ascii="Times New Roman" w:hAnsi="Times New Roman" w:cs="Times New Roman"/>
          <w:b w:val="0"/>
          <w:spacing w:val="2"/>
          <w:sz w:val="24"/>
          <w:szCs w:val="24"/>
        </w:rPr>
        <w:t>города Обнинска</w:t>
      </w:r>
      <w:r w:rsidR="00671B93" w:rsidRPr="003D4886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и муниципальной собственности.</w:t>
      </w:r>
    </w:p>
    <w:p w:rsidR="00C062AD" w:rsidRPr="003D4886" w:rsidRDefault="00443402" w:rsidP="00443402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</w:t>
      </w:r>
      <w:r w:rsidR="008B7E16" w:rsidRPr="003D4886">
        <w:rPr>
          <w:sz w:val="24"/>
          <w:szCs w:val="24"/>
        </w:rPr>
        <w:t>1.4. </w:t>
      </w:r>
      <w:r w:rsidR="00C062AD" w:rsidRPr="003D4886">
        <w:rPr>
          <w:sz w:val="24"/>
          <w:szCs w:val="24"/>
        </w:rPr>
        <w:t xml:space="preserve">Сфера применения </w:t>
      </w:r>
      <w:r w:rsidR="00AD14E7">
        <w:rPr>
          <w:sz w:val="24"/>
          <w:szCs w:val="24"/>
        </w:rPr>
        <w:t>С</w:t>
      </w:r>
      <w:r w:rsidR="00C062AD" w:rsidRPr="003D4886">
        <w:rPr>
          <w:sz w:val="24"/>
          <w:szCs w:val="24"/>
        </w:rPr>
        <w:t xml:space="preserve">тандарта. </w:t>
      </w:r>
    </w:p>
    <w:p w:rsidR="00C062AD" w:rsidRPr="003D4886" w:rsidRDefault="00C062AD" w:rsidP="008B7E16">
      <w:pPr>
        <w:shd w:val="clear" w:color="auto" w:fill="FFFFFF"/>
        <w:tabs>
          <w:tab w:val="num" w:pos="1134"/>
          <w:tab w:val="left" w:pos="1260"/>
        </w:tabs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</w:t>
      </w:r>
      <w:r w:rsidR="005F0CD8">
        <w:rPr>
          <w:sz w:val="24"/>
          <w:szCs w:val="24"/>
        </w:rPr>
        <w:t>Проверяющие</w:t>
      </w:r>
      <w:r w:rsidRPr="003D4886">
        <w:rPr>
          <w:sz w:val="24"/>
          <w:szCs w:val="24"/>
        </w:rPr>
        <w:t xml:space="preserve"> при проведении внешней проверки.</w:t>
      </w:r>
    </w:p>
    <w:p w:rsidR="00671B93" w:rsidRPr="003D4886" w:rsidRDefault="008B7E16" w:rsidP="008B7E16">
      <w:pPr>
        <w:pStyle w:val="a5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1.5. </w:t>
      </w:r>
      <w:r w:rsidR="00671B93" w:rsidRPr="003D4886">
        <w:rPr>
          <w:sz w:val="24"/>
          <w:szCs w:val="24"/>
        </w:rPr>
        <w:t>Цель</w:t>
      </w:r>
      <w:r w:rsidR="006835F4" w:rsidRPr="003D4886">
        <w:rPr>
          <w:sz w:val="24"/>
          <w:szCs w:val="24"/>
        </w:rPr>
        <w:t xml:space="preserve"> </w:t>
      </w:r>
      <w:r w:rsidR="00AD14E7">
        <w:rPr>
          <w:sz w:val="24"/>
          <w:szCs w:val="24"/>
        </w:rPr>
        <w:t>С</w:t>
      </w:r>
      <w:r w:rsidR="006835F4" w:rsidRPr="003D4886">
        <w:rPr>
          <w:sz w:val="24"/>
          <w:szCs w:val="24"/>
        </w:rPr>
        <w:t>тандарта</w:t>
      </w:r>
      <w:r w:rsidR="00AD14E7">
        <w:rPr>
          <w:sz w:val="24"/>
          <w:szCs w:val="24"/>
        </w:rPr>
        <w:t>.</w:t>
      </w:r>
    </w:p>
    <w:p w:rsidR="00671B93" w:rsidRPr="003D4886" w:rsidRDefault="00AD14E7" w:rsidP="008B7E16">
      <w:pPr>
        <w:pStyle w:val="a5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71B93" w:rsidRPr="003D4886">
        <w:rPr>
          <w:sz w:val="24"/>
          <w:szCs w:val="24"/>
        </w:rPr>
        <w:t>становление единых организационно-правовых, информационных, методических основ проведения внешней проверки бюджетной отч</w:t>
      </w:r>
      <w:r w:rsidR="003F2B75">
        <w:rPr>
          <w:sz w:val="24"/>
          <w:szCs w:val="24"/>
        </w:rPr>
        <w:t>е</w:t>
      </w:r>
      <w:r w:rsidR="00671B93" w:rsidRPr="003D4886">
        <w:rPr>
          <w:sz w:val="24"/>
          <w:szCs w:val="24"/>
        </w:rPr>
        <w:t>тности</w:t>
      </w:r>
      <w:r w:rsidR="00687C2F" w:rsidRPr="003D4886">
        <w:rPr>
          <w:sz w:val="24"/>
          <w:szCs w:val="24"/>
        </w:rPr>
        <w:t xml:space="preserve"> главных администраторов бюджетных средств</w:t>
      </w:r>
      <w:r w:rsidR="00432512">
        <w:rPr>
          <w:sz w:val="24"/>
          <w:szCs w:val="24"/>
        </w:rPr>
        <w:t xml:space="preserve"> (</w:t>
      </w:r>
      <w:r w:rsidR="00432512" w:rsidRPr="00432512">
        <w:rPr>
          <w:sz w:val="24"/>
          <w:szCs w:val="24"/>
        </w:rPr>
        <w:t xml:space="preserve">далее </w:t>
      </w:r>
      <w:r w:rsidR="00432512" w:rsidRPr="00432512">
        <w:rPr>
          <w:b/>
          <w:sz w:val="24"/>
          <w:szCs w:val="24"/>
        </w:rPr>
        <w:t xml:space="preserve">- </w:t>
      </w:r>
      <w:r w:rsidR="00432512">
        <w:rPr>
          <w:sz w:val="24"/>
          <w:szCs w:val="24"/>
        </w:rPr>
        <w:t>ГАБС)</w:t>
      </w:r>
      <w:r w:rsidR="00671B93" w:rsidRPr="003D4886">
        <w:rPr>
          <w:sz w:val="24"/>
          <w:szCs w:val="24"/>
        </w:rPr>
        <w:t>, годового отч</w:t>
      </w:r>
      <w:r w:rsidR="003F2B75">
        <w:rPr>
          <w:sz w:val="24"/>
          <w:szCs w:val="24"/>
        </w:rPr>
        <w:t>е</w:t>
      </w:r>
      <w:r w:rsidR="00671B93" w:rsidRPr="003D4886">
        <w:rPr>
          <w:sz w:val="24"/>
          <w:szCs w:val="24"/>
        </w:rPr>
        <w:t>та об исполнении местного бюджета и подготовки заключения КСП.</w:t>
      </w:r>
    </w:p>
    <w:p w:rsidR="00671B93" w:rsidRPr="003D4886" w:rsidRDefault="008B7E16" w:rsidP="008B7E16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4886">
        <w:rPr>
          <w:rFonts w:ascii="Times New Roman" w:hAnsi="Times New Roman" w:cs="Times New Roman"/>
          <w:b w:val="0"/>
          <w:sz w:val="24"/>
          <w:szCs w:val="24"/>
        </w:rPr>
        <w:t>1.6. </w:t>
      </w:r>
      <w:r w:rsidR="00671B93" w:rsidRPr="003D4886">
        <w:rPr>
          <w:rFonts w:ascii="Times New Roman" w:hAnsi="Times New Roman" w:cs="Times New Roman"/>
          <w:b w:val="0"/>
          <w:sz w:val="24"/>
          <w:szCs w:val="24"/>
        </w:rPr>
        <w:t xml:space="preserve">Задачи </w:t>
      </w:r>
      <w:r w:rsidR="00AD14E7">
        <w:rPr>
          <w:rFonts w:ascii="Times New Roman" w:hAnsi="Times New Roman" w:cs="Times New Roman"/>
          <w:b w:val="0"/>
          <w:sz w:val="24"/>
          <w:szCs w:val="24"/>
        </w:rPr>
        <w:t>С</w:t>
      </w:r>
      <w:r w:rsidR="00671B93" w:rsidRPr="003D4886">
        <w:rPr>
          <w:rFonts w:ascii="Times New Roman" w:hAnsi="Times New Roman" w:cs="Times New Roman"/>
          <w:b w:val="0"/>
          <w:sz w:val="24"/>
          <w:szCs w:val="24"/>
        </w:rPr>
        <w:t>тандарта:</w:t>
      </w:r>
    </w:p>
    <w:p w:rsidR="00671B93" w:rsidRPr="003D4886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 xml:space="preserve">определение общих правил и процедур проведения </w:t>
      </w:r>
      <w:r w:rsidR="00432512">
        <w:rPr>
          <w:sz w:val="24"/>
          <w:szCs w:val="24"/>
        </w:rPr>
        <w:t>в</w:t>
      </w:r>
      <w:r w:rsidRPr="003D4886">
        <w:rPr>
          <w:sz w:val="24"/>
          <w:szCs w:val="24"/>
        </w:rPr>
        <w:t>нешней проверки;</w:t>
      </w:r>
    </w:p>
    <w:p w:rsidR="00671B93" w:rsidRPr="003D4886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 xml:space="preserve">определение методических основ проведения </w:t>
      </w:r>
      <w:r w:rsidR="00432512">
        <w:rPr>
          <w:sz w:val="24"/>
          <w:szCs w:val="24"/>
        </w:rPr>
        <w:t>в</w:t>
      </w:r>
      <w:r w:rsidRPr="003D4886">
        <w:rPr>
          <w:sz w:val="24"/>
          <w:szCs w:val="24"/>
        </w:rPr>
        <w:t>нешней проверки</w:t>
      </w:r>
      <w:r w:rsidR="009E4CD0" w:rsidRPr="003D4886">
        <w:rPr>
          <w:sz w:val="24"/>
          <w:szCs w:val="24"/>
        </w:rPr>
        <w:t xml:space="preserve"> </w:t>
      </w:r>
      <w:r w:rsidRPr="003D4886">
        <w:rPr>
          <w:sz w:val="24"/>
          <w:szCs w:val="24"/>
        </w:rPr>
        <w:t>и подготовки заключения КСП</w:t>
      </w:r>
      <w:r w:rsidR="001166C6">
        <w:rPr>
          <w:sz w:val="24"/>
          <w:szCs w:val="24"/>
        </w:rPr>
        <w:t>;</w:t>
      </w:r>
      <w:r w:rsidRPr="003D4886">
        <w:rPr>
          <w:sz w:val="24"/>
          <w:szCs w:val="24"/>
        </w:rPr>
        <w:t xml:space="preserve"> </w:t>
      </w:r>
    </w:p>
    <w:p w:rsidR="002E5BB6" w:rsidRPr="003D4886" w:rsidRDefault="002E5BB6" w:rsidP="008B7E16">
      <w:pPr>
        <w:pStyle w:val="a5"/>
        <w:numPr>
          <w:ilvl w:val="3"/>
          <w:numId w:val="4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 xml:space="preserve">определение структуры, содержания и основных требований к заключению </w:t>
      </w:r>
      <w:r w:rsidR="00097F25" w:rsidRPr="003D4886">
        <w:rPr>
          <w:sz w:val="24"/>
          <w:szCs w:val="24"/>
        </w:rPr>
        <w:t>КСП</w:t>
      </w:r>
      <w:r w:rsidRPr="003D4886">
        <w:rPr>
          <w:sz w:val="24"/>
          <w:szCs w:val="24"/>
        </w:rPr>
        <w:t xml:space="preserve"> на проект решения </w:t>
      </w:r>
      <w:r w:rsidR="001166C6">
        <w:rPr>
          <w:sz w:val="24"/>
          <w:szCs w:val="24"/>
        </w:rPr>
        <w:t xml:space="preserve">Обнинского городского Собрания (далее </w:t>
      </w:r>
      <w:r w:rsidR="001166C6" w:rsidRPr="001166C6">
        <w:rPr>
          <w:b/>
          <w:sz w:val="24"/>
          <w:szCs w:val="24"/>
        </w:rPr>
        <w:t xml:space="preserve">- </w:t>
      </w:r>
      <w:r w:rsidR="001166C6">
        <w:rPr>
          <w:sz w:val="24"/>
          <w:szCs w:val="24"/>
        </w:rPr>
        <w:t>ОГС)</w:t>
      </w:r>
      <w:r w:rsidRPr="003D4886">
        <w:rPr>
          <w:sz w:val="24"/>
          <w:szCs w:val="24"/>
        </w:rPr>
        <w:t xml:space="preserve"> о</w:t>
      </w:r>
      <w:r w:rsidR="00FF3D4E" w:rsidRPr="003D4886">
        <w:rPr>
          <w:sz w:val="24"/>
          <w:szCs w:val="24"/>
        </w:rPr>
        <w:t>б исполнении</w:t>
      </w:r>
      <w:r w:rsidRPr="003D4886">
        <w:rPr>
          <w:sz w:val="24"/>
          <w:szCs w:val="24"/>
        </w:rPr>
        <w:t xml:space="preserve"> бюджет</w:t>
      </w:r>
      <w:r w:rsidR="00FF3D4E" w:rsidRPr="003D4886">
        <w:rPr>
          <w:sz w:val="24"/>
          <w:szCs w:val="24"/>
        </w:rPr>
        <w:t>а</w:t>
      </w:r>
      <w:r w:rsidRPr="003D4886">
        <w:rPr>
          <w:sz w:val="24"/>
          <w:szCs w:val="24"/>
        </w:rPr>
        <w:t xml:space="preserve"> </w:t>
      </w:r>
      <w:r w:rsidR="001166C6">
        <w:rPr>
          <w:sz w:val="24"/>
          <w:szCs w:val="24"/>
        </w:rPr>
        <w:t>города Обнинска.</w:t>
      </w:r>
    </w:p>
    <w:p w:rsidR="006835F4" w:rsidRPr="003D4886" w:rsidRDefault="00443402" w:rsidP="008B7E16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443402">
        <w:rPr>
          <w:sz w:val="24"/>
          <w:szCs w:val="24"/>
          <w:lang w:eastAsia="ru-RU"/>
        </w:rPr>
        <w:t>1.</w:t>
      </w:r>
      <w:r w:rsidR="0056567E">
        <w:rPr>
          <w:sz w:val="24"/>
          <w:szCs w:val="24"/>
          <w:lang w:eastAsia="ru-RU"/>
        </w:rPr>
        <w:t>7</w:t>
      </w:r>
      <w:r w:rsidRPr="00443402">
        <w:rPr>
          <w:sz w:val="24"/>
          <w:szCs w:val="24"/>
          <w:lang w:eastAsia="ru-RU"/>
        </w:rPr>
        <w:t>.</w:t>
      </w:r>
      <w:r w:rsidRPr="00443402">
        <w:rPr>
          <w:sz w:val="24"/>
          <w:szCs w:val="24"/>
        </w:rPr>
        <w:t xml:space="preserve"> </w:t>
      </w:r>
      <w:r w:rsidR="001166C6">
        <w:rPr>
          <w:sz w:val="24"/>
          <w:szCs w:val="24"/>
        </w:rPr>
        <w:t>Внешняя проверка</w:t>
      </w:r>
      <w:r w:rsidRPr="008C4F88">
        <w:rPr>
          <w:sz w:val="24"/>
          <w:szCs w:val="24"/>
        </w:rPr>
        <w:t xml:space="preserve"> осуществляется КСП на основании </w:t>
      </w:r>
      <w:r w:rsidR="005F0CD8">
        <w:rPr>
          <w:sz w:val="24"/>
          <w:szCs w:val="24"/>
        </w:rPr>
        <w:t xml:space="preserve">ст. ст. 157, 264.4 БК РФ, </w:t>
      </w:r>
      <w:r w:rsidRPr="008C4F88">
        <w:rPr>
          <w:sz w:val="24"/>
          <w:szCs w:val="24"/>
        </w:rPr>
        <w:t>п. </w:t>
      </w:r>
      <w:r w:rsidR="00533A25">
        <w:rPr>
          <w:sz w:val="24"/>
          <w:szCs w:val="24"/>
        </w:rPr>
        <w:t>3</w:t>
      </w:r>
      <w:r w:rsidRPr="008C4F88">
        <w:rPr>
          <w:sz w:val="24"/>
          <w:szCs w:val="24"/>
        </w:rPr>
        <w:t xml:space="preserve"> ч. 2 ст. 9 Федерального закона от 07.02.2011 </w:t>
      </w:r>
      <w:r w:rsidRPr="008C4F88">
        <w:rPr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166C6" w:rsidRDefault="001166C6" w:rsidP="008B7E16">
      <w:pPr>
        <w:tabs>
          <w:tab w:val="left" w:pos="1134"/>
        </w:tabs>
        <w:suppressAutoHyphens w:val="0"/>
        <w:ind w:left="567"/>
        <w:jc w:val="center"/>
        <w:rPr>
          <w:b/>
          <w:sz w:val="24"/>
          <w:szCs w:val="24"/>
        </w:rPr>
      </w:pPr>
    </w:p>
    <w:p w:rsidR="00542552" w:rsidRDefault="00542552" w:rsidP="008B7E16">
      <w:pPr>
        <w:tabs>
          <w:tab w:val="left" w:pos="1134"/>
        </w:tabs>
        <w:suppressAutoHyphens w:val="0"/>
        <w:ind w:left="567"/>
        <w:jc w:val="center"/>
        <w:rPr>
          <w:b/>
          <w:sz w:val="24"/>
          <w:szCs w:val="24"/>
        </w:rPr>
      </w:pPr>
    </w:p>
    <w:p w:rsidR="00542552" w:rsidRDefault="00542552" w:rsidP="008B7E16">
      <w:pPr>
        <w:tabs>
          <w:tab w:val="left" w:pos="1134"/>
        </w:tabs>
        <w:suppressAutoHyphens w:val="0"/>
        <w:ind w:left="567"/>
        <w:jc w:val="center"/>
        <w:rPr>
          <w:b/>
          <w:sz w:val="24"/>
          <w:szCs w:val="24"/>
        </w:rPr>
      </w:pPr>
    </w:p>
    <w:p w:rsidR="00EC0B51" w:rsidRDefault="00EC0B51" w:rsidP="008B7E16">
      <w:pPr>
        <w:tabs>
          <w:tab w:val="left" w:pos="1134"/>
        </w:tabs>
        <w:suppressAutoHyphens w:val="0"/>
        <w:ind w:left="567"/>
        <w:jc w:val="center"/>
        <w:rPr>
          <w:b/>
          <w:sz w:val="24"/>
          <w:szCs w:val="24"/>
        </w:rPr>
      </w:pPr>
    </w:p>
    <w:p w:rsidR="001B737C" w:rsidRDefault="008B7E16" w:rsidP="00E605EE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  <w:r w:rsidRPr="003D4886">
        <w:rPr>
          <w:b/>
          <w:sz w:val="24"/>
          <w:szCs w:val="24"/>
        </w:rPr>
        <w:t>2. </w:t>
      </w:r>
      <w:r w:rsidR="00727A6C" w:rsidRPr="003D4886">
        <w:rPr>
          <w:b/>
          <w:sz w:val="24"/>
          <w:szCs w:val="24"/>
        </w:rPr>
        <w:t>Содержание внешней проверки</w:t>
      </w:r>
    </w:p>
    <w:p w:rsidR="00542552" w:rsidRPr="00542552" w:rsidRDefault="00542552" w:rsidP="008B7E16">
      <w:pPr>
        <w:tabs>
          <w:tab w:val="left" w:pos="1134"/>
        </w:tabs>
        <w:suppressAutoHyphens w:val="0"/>
        <w:ind w:left="567"/>
        <w:jc w:val="center"/>
        <w:rPr>
          <w:b/>
          <w:sz w:val="16"/>
          <w:szCs w:val="16"/>
        </w:rPr>
      </w:pPr>
    </w:p>
    <w:p w:rsidR="000C66EF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2.1. </w:t>
      </w:r>
      <w:r w:rsidR="00654DA6" w:rsidRPr="003D4886">
        <w:rPr>
          <w:rFonts w:ascii="Times New Roman" w:hAnsi="Times New Roman" w:cs="Times New Roman"/>
          <w:sz w:val="24"/>
          <w:szCs w:val="24"/>
        </w:rPr>
        <w:t>Цел</w:t>
      </w:r>
      <w:r w:rsidR="005F7021">
        <w:rPr>
          <w:rFonts w:ascii="Times New Roman" w:hAnsi="Times New Roman" w:cs="Times New Roman"/>
          <w:sz w:val="24"/>
          <w:szCs w:val="24"/>
        </w:rPr>
        <w:t>ями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явля</w:t>
      </w:r>
      <w:r w:rsidR="00432512">
        <w:rPr>
          <w:rFonts w:ascii="Times New Roman" w:hAnsi="Times New Roman" w:cs="Times New Roman"/>
          <w:sz w:val="24"/>
          <w:szCs w:val="24"/>
        </w:rPr>
        <w:t>ю</w:t>
      </w:r>
      <w:r w:rsidR="00654DA6" w:rsidRPr="003D4886">
        <w:rPr>
          <w:rFonts w:ascii="Times New Roman" w:hAnsi="Times New Roman" w:cs="Times New Roman"/>
          <w:sz w:val="24"/>
          <w:szCs w:val="24"/>
        </w:rPr>
        <w:t>тся</w:t>
      </w:r>
      <w:r w:rsidR="000C66EF" w:rsidRPr="003D4886">
        <w:rPr>
          <w:rFonts w:ascii="Times New Roman" w:hAnsi="Times New Roman" w:cs="Times New Roman"/>
          <w:sz w:val="24"/>
          <w:szCs w:val="24"/>
        </w:rPr>
        <w:t>:</w:t>
      </w:r>
    </w:p>
    <w:p w:rsidR="009E6F37" w:rsidRPr="00CC3907" w:rsidRDefault="00E605EE" w:rsidP="009E6F37">
      <w:pPr>
        <w:pStyle w:val="23"/>
        <w:numPr>
          <w:ilvl w:val="0"/>
          <w:numId w:val="30"/>
        </w:numPr>
        <w:shd w:val="clear" w:color="auto" w:fill="auto"/>
        <w:tabs>
          <w:tab w:val="left" w:pos="951"/>
        </w:tabs>
        <w:ind w:left="0" w:right="-284" w:firstLine="7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6F37">
        <w:rPr>
          <w:sz w:val="24"/>
          <w:szCs w:val="24"/>
        </w:rPr>
        <w:t>у</w:t>
      </w:r>
      <w:r w:rsidR="009E6F37" w:rsidRPr="00CC3907">
        <w:rPr>
          <w:sz w:val="24"/>
          <w:szCs w:val="24"/>
        </w:rPr>
        <w:t>становление законности, степени полноты и достоверности представленной бюджетной отч</w:t>
      </w:r>
      <w:r w:rsidR="009E6F37">
        <w:rPr>
          <w:sz w:val="24"/>
          <w:szCs w:val="24"/>
        </w:rPr>
        <w:t>е</w:t>
      </w:r>
      <w:r w:rsidR="009E6F37" w:rsidRPr="00CC3907">
        <w:rPr>
          <w:sz w:val="24"/>
          <w:szCs w:val="24"/>
        </w:rPr>
        <w:t>тности главных администраторов бюджетных средств.</w:t>
      </w:r>
      <w:r w:rsidR="009E6F37">
        <w:rPr>
          <w:sz w:val="24"/>
          <w:szCs w:val="24"/>
        </w:rPr>
        <w:t xml:space="preserve"> Вопросы по данной цели отраж</w:t>
      </w:r>
      <w:r w:rsidR="005F0CD8">
        <w:rPr>
          <w:sz w:val="24"/>
          <w:szCs w:val="24"/>
        </w:rPr>
        <w:t>аются</w:t>
      </w:r>
      <w:r w:rsidR="009E6F37">
        <w:rPr>
          <w:sz w:val="24"/>
          <w:szCs w:val="24"/>
        </w:rPr>
        <w:t xml:space="preserve"> в отдельной программе проверки ГАБС</w:t>
      </w:r>
      <w:r w:rsidR="009E3194">
        <w:rPr>
          <w:sz w:val="24"/>
          <w:szCs w:val="24"/>
        </w:rPr>
        <w:t>;</w:t>
      </w:r>
    </w:p>
    <w:p w:rsidR="009E6F37" w:rsidRPr="001A300F" w:rsidRDefault="009E6F37" w:rsidP="00E605EE">
      <w:pPr>
        <w:numPr>
          <w:ilvl w:val="0"/>
          <w:numId w:val="30"/>
        </w:numPr>
        <w:tabs>
          <w:tab w:val="left" w:pos="1134"/>
        </w:tabs>
        <w:ind w:left="57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A300F">
        <w:rPr>
          <w:sz w:val="24"/>
          <w:szCs w:val="24"/>
        </w:rPr>
        <w:t>роверка с</w:t>
      </w:r>
      <w:r>
        <w:rPr>
          <w:sz w:val="24"/>
          <w:szCs w:val="24"/>
        </w:rPr>
        <w:t>оответ</w:t>
      </w:r>
      <w:r w:rsidRPr="001A300F">
        <w:rPr>
          <w:sz w:val="24"/>
          <w:szCs w:val="24"/>
        </w:rPr>
        <w:t>с</w:t>
      </w:r>
      <w:r>
        <w:rPr>
          <w:sz w:val="24"/>
          <w:szCs w:val="24"/>
        </w:rPr>
        <w:t>твия исполнения бюджета города нормам Б</w:t>
      </w:r>
      <w:r w:rsidR="005F0CD8">
        <w:rPr>
          <w:sz w:val="24"/>
          <w:szCs w:val="24"/>
        </w:rPr>
        <w:t>К РФ</w:t>
      </w:r>
      <w:r>
        <w:rPr>
          <w:sz w:val="24"/>
          <w:szCs w:val="24"/>
        </w:rPr>
        <w:t xml:space="preserve">, Положения о бюджетном процессе в городе Обнинске и иным нормативным правовым актам Калужской области и </w:t>
      </w:r>
      <w:r w:rsidR="005F0CD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 касающихся вопросов составления, рассмотрения, исполнения и утверждения отчета о бюджете города</w:t>
      </w:r>
      <w:r w:rsidR="009E3194">
        <w:rPr>
          <w:sz w:val="24"/>
          <w:szCs w:val="24"/>
        </w:rPr>
        <w:t>;</w:t>
      </w:r>
    </w:p>
    <w:p w:rsidR="000C66EF" w:rsidRPr="003D4886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подготовка заключения на годовой отчет об исполнении бюджета.</w:t>
      </w:r>
    </w:p>
    <w:p w:rsidR="0054331D" w:rsidRPr="003D4886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2.2. </w:t>
      </w:r>
      <w:r w:rsidR="00654DA6" w:rsidRPr="003D4886">
        <w:rPr>
          <w:rFonts w:ascii="Times New Roman" w:hAnsi="Times New Roman" w:cs="Times New Roman"/>
          <w:sz w:val="24"/>
          <w:szCs w:val="24"/>
        </w:rPr>
        <w:t>Основными задачами проведения внешней проверки явля</w:t>
      </w:r>
      <w:r w:rsidR="00B10F4D">
        <w:rPr>
          <w:rFonts w:ascii="Times New Roman" w:hAnsi="Times New Roman" w:cs="Times New Roman"/>
          <w:sz w:val="24"/>
          <w:szCs w:val="24"/>
        </w:rPr>
        <w:t>ю</w:t>
      </w:r>
      <w:r w:rsidR="00654DA6" w:rsidRPr="003D4886">
        <w:rPr>
          <w:rFonts w:ascii="Times New Roman" w:hAnsi="Times New Roman" w:cs="Times New Roman"/>
          <w:sz w:val="24"/>
          <w:szCs w:val="24"/>
        </w:rPr>
        <w:t>тся:</w:t>
      </w:r>
    </w:p>
    <w:p w:rsidR="00C062AD" w:rsidRPr="003D4886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C062AD" w:rsidRPr="003D4886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выборочная проверка соблюдения требований законодательства по организации и ведению бюджетного учета;</w:t>
      </w:r>
    </w:p>
    <w:p w:rsidR="00C062AD" w:rsidRPr="003D4886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 xml:space="preserve">проверка и анализ исполнения бюджета </w:t>
      </w:r>
      <w:r w:rsidR="00B10F4D">
        <w:rPr>
          <w:sz w:val="24"/>
          <w:szCs w:val="24"/>
        </w:rPr>
        <w:t xml:space="preserve">города </w:t>
      </w:r>
      <w:r w:rsidRPr="003D4886">
        <w:rPr>
          <w:sz w:val="24"/>
          <w:szCs w:val="24"/>
        </w:rPr>
        <w:t xml:space="preserve">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DD4AAC">
        <w:rPr>
          <w:sz w:val="24"/>
          <w:szCs w:val="24"/>
        </w:rPr>
        <w:t>г</w:t>
      </w:r>
      <w:r w:rsidR="00B10F4D">
        <w:rPr>
          <w:sz w:val="24"/>
          <w:szCs w:val="24"/>
        </w:rPr>
        <w:t>ород</w:t>
      </w:r>
      <w:r w:rsidR="00DD4AAC">
        <w:rPr>
          <w:sz w:val="24"/>
          <w:szCs w:val="24"/>
        </w:rPr>
        <w:t>е</w:t>
      </w:r>
      <w:r w:rsidR="00B10F4D">
        <w:rPr>
          <w:sz w:val="24"/>
          <w:szCs w:val="24"/>
        </w:rPr>
        <w:t xml:space="preserve"> Обнинск</w:t>
      </w:r>
      <w:r w:rsidR="00DD4AAC">
        <w:rPr>
          <w:sz w:val="24"/>
          <w:szCs w:val="24"/>
        </w:rPr>
        <w:t>е</w:t>
      </w:r>
      <w:r w:rsidRPr="003D4886">
        <w:rPr>
          <w:sz w:val="24"/>
          <w:szCs w:val="24"/>
        </w:rPr>
        <w:t>;</w:t>
      </w:r>
    </w:p>
    <w:p w:rsidR="00C062AD" w:rsidRPr="003D4886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решение прочих контрольных и экспертно-аналитических задач, направленных на совершенствование бюджетного процесса в целом</w:t>
      </w:r>
      <w:r w:rsidR="00B10F4D">
        <w:rPr>
          <w:sz w:val="24"/>
          <w:szCs w:val="24"/>
        </w:rPr>
        <w:t>;</w:t>
      </w:r>
    </w:p>
    <w:p w:rsidR="00C062AD" w:rsidRPr="00EC0B51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EC0B51">
        <w:rPr>
          <w:sz w:val="24"/>
          <w:szCs w:val="24"/>
        </w:rPr>
        <w:t>определение</w:t>
      </w:r>
      <w:r w:rsidRPr="00EC0B51">
        <w:rPr>
          <w:b/>
          <w:bCs/>
          <w:i/>
          <w:iCs/>
          <w:sz w:val="24"/>
          <w:szCs w:val="24"/>
        </w:rPr>
        <w:t xml:space="preserve"> </w:t>
      </w:r>
      <w:r w:rsidRPr="00EC0B51">
        <w:rPr>
          <w:sz w:val="24"/>
          <w:szCs w:val="24"/>
        </w:rPr>
        <w:t>степени выполнения бюджетополучателями плановых заданий по предоставлению муниципальных услуг</w:t>
      </w:r>
      <w:r w:rsidR="007B7125" w:rsidRPr="00EC0B51">
        <w:rPr>
          <w:sz w:val="24"/>
          <w:szCs w:val="24"/>
        </w:rPr>
        <w:t>.</w:t>
      </w:r>
    </w:p>
    <w:p w:rsidR="00DD22E8" w:rsidRPr="003D4886" w:rsidRDefault="008B7E16" w:rsidP="008B7E16">
      <w:pPr>
        <w:tabs>
          <w:tab w:val="left" w:pos="12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2.3. </w:t>
      </w:r>
      <w:r w:rsidR="00DD22E8" w:rsidRPr="003D4886">
        <w:rPr>
          <w:sz w:val="24"/>
          <w:szCs w:val="24"/>
        </w:rPr>
        <w:t>Предмет внешней проверки:</w:t>
      </w:r>
    </w:p>
    <w:p w:rsidR="009E3194" w:rsidRPr="003D4886" w:rsidRDefault="009E3194" w:rsidP="009E3194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годовая бухгалтерская и бюджетная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886">
        <w:rPr>
          <w:rFonts w:ascii="Times New Roman" w:hAnsi="Times New Roman" w:cs="Times New Roman"/>
          <w:sz w:val="24"/>
          <w:szCs w:val="24"/>
        </w:rPr>
        <w:t>тность ГАБС, дополнительные материалы, документы и пояснения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2E8" w:rsidRPr="003D4886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годовой отч</w:t>
      </w:r>
      <w:r w:rsidR="00340C95">
        <w:rPr>
          <w:rFonts w:ascii="Times New Roman" w:hAnsi="Times New Roman" w:cs="Times New Roman"/>
          <w:sz w:val="24"/>
          <w:szCs w:val="24"/>
        </w:rPr>
        <w:t>е</w:t>
      </w:r>
      <w:r w:rsidRPr="003D4886">
        <w:rPr>
          <w:rFonts w:ascii="Times New Roman" w:hAnsi="Times New Roman" w:cs="Times New Roman"/>
          <w:sz w:val="24"/>
          <w:szCs w:val="24"/>
        </w:rPr>
        <w:t>т об исполнении бюджета за отч</w:t>
      </w:r>
      <w:r w:rsidR="00340C95">
        <w:rPr>
          <w:rFonts w:ascii="Times New Roman" w:hAnsi="Times New Roman" w:cs="Times New Roman"/>
          <w:sz w:val="24"/>
          <w:szCs w:val="24"/>
        </w:rPr>
        <w:t>е</w:t>
      </w:r>
      <w:r w:rsidRPr="003D4886">
        <w:rPr>
          <w:rFonts w:ascii="Times New Roman" w:hAnsi="Times New Roman" w:cs="Times New Roman"/>
          <w:sz w:val="24"/>
          <w:szCs w:val="24"/>
        </w:rPr>
        <w:t>тный финансовый год</w:t>
      </w:r>
      <w:r w:rsidR="009E3194">
        <w:rPr>
          <w:rFonts w:ascii="Times New Roman" w:hAnsi="Times New Roman" w:cs="Times New Roman"/>
          <w:sz w:val="24"/>
          <w:szCs w:val="24"/>
        </w:rPr>
        <w:t>.</w:t>
      </w:r>
    </w:p>
    <w:p w:rsidR="00A43A70" w:rsidRPr="003D4886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2.4. </w:t>
      </w:r>
      <w:r w:rsidR="0054331D" w:rsidRPr="003D4886">
        <w:rPr>
          <w:rFonts w:ascii="Times New Roman" w:hAnsi="Times New Roman" w:cs="Times New Roman"/>
          <w:sz w:val="24"/>
          <w:szCs w:val="24"/>
        </w:rPr>
        <w:t>Объект</w:t>
      </w:r>
      <w:r w:rsidR="00DD22E8" w:rsidRPr="003D4886">
        <w:rPr>
          <w:rFonts w:ascii="Times New Roman" w:hAnsi="Times New Roman" w:cs="Times New Roman"/>
          <w:sz w:val="24"/>
          <w:szCs w:val="24"/>
        </w:rPr>
        <w:t>ами</w:t>
      </w:r>
      <w:r w:rsidR="0054331D" w:rsidRPr="003D4886">
        <w:rPr>
          <w:rFonts w:ascii="Times New Roman" w:hAnsi="Times New Roman" w:cs="Times New Roman"/>
          <w:sz w:val="24"/>
          <w:szCs w:val="24"/>
        </w:rPr>
        <w:t xml:space="preserve"> проверки являются </w:t>
      </w:r>
      <w:r w:rsidR="006C3989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средств.</w:t>
      </w:r>
      <w:r w:rsidR="0054331D" w:rsidRPr="003D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EF" w:rsidRPr="003D4886" w:rsidRDefault="007B7125" w:rsidP="00D03C10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2.5.</w:t>
      </w:r>
      <w:r w:rsidR="000F6FEA">
        <w:rPr>
          <w:sz w:val="24"/>
          <w:szCs w:val="24"/>
        </w:rPr>
        <w:t> </w:t>
      </w:r>
      <w:r w:rsidR="000C66EF" w:rsidRPr="003D4886">
        <w:rPr>
          <w:sz w:val="24"/>
          <w:szCs w:val="24"/>
        </w:rPr>
        <w:t xml:space="preserve">Методической основой </w:t>
      </w:r>
      <w:r w:rsidR="00097F25" w:rsidRPr="003D4886">
        <w:rPr>
          <w:sz w:val="24"/>
          <w:szCs w:val="24"/>
        </w:rPr>
        <w:t xml:space="preserve">внешней </w:t>
      </w:r>
      <w:r w:rsidR="000C66EF" w:rsidRPr="003D4886">
        <w:rPr>
          <w:sz w:val="24"/>
          <w:szCs w:val="24"/>
        </w:rPr>
        <w:t>проверки является сравнительный анализ показателей, составляющих информационную основу, между собой и соответствия отч</w:t>
      </w:r>
      <w:r w:rsidR="00340C95">
        <w:rPr>
          <w:sz w:val="24"/>
          <w:szCs w:val="24"/>
        </w:rPr>
        <w:t>е</w:t>
      </w:r>
      <w:r w:rsidR="000C66EF" w:rsidRPr="003D4886">
        <w:rPr>
          <w:sz w:val="24"/>
          <w:szCs w:val="24"/>
        </w:rPr>
        <w:t>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0C66EF" w:rsidRPr="003D4886" w:rsidRDefault="000C66EF" w:rsidP="00D03C10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 w:rsidRPr="003D4886">
        <w:rPr>
          <w:sz w:val="24"/>
          <w:szCs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 w:rsidR="00340C95">
        <w:rPr>
          <w:sz w:val="24"/>
          <w:szCs w:val="24"/>
        </w:rPr>
        <w:t>е</w:t>
      </w:r>
      <w:r w:rsidRPr="003D4886">
        <w:rPr>
          <w:sz w:val="24"/>
          <w:szCs w:val="24"/>
        </w:rPr>
        <w:t>тных и иных документах проверяемых объектов.</w:t>
      </w:r>
    </w:p>
    <w:p w:rsidR="000C66EF" w:rsidRPr="003D4886" w:rsidRDefault="000C66EF" w:rsidP="00D03C10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 w:rsidRPr="003D4886">
        <w:rPr>
          <w:sz w:val="24"/>
          <w:szCs w:val="24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A269B0" w:rsidRDefault="00A269B0" w:rsidP="00D03C10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</w:p>
    <w:p w:rsidR="000941AD" w:rsidRDefault="00477000" w:rsidP="00237B34">
      <w:pPr>
        <w:pStyle w:val="af5"/>
        <w:tabs>
          <w:tab w:val="left" w:pos="1134"/>
        </w:tabs>
        <w:spacing w:after="0"/>
        <w:ind w:left="0" w:right="0"/>
        <w:jc w:val="center"/>
        <w:rPr>
          <w:b/>
          <w:snapToGrid w:val="0"/>
        </w:rPr>
      </w:pPr>
      <w:r>
        <w:rPr>
          <w:b/>
          <w:snapToGrid w:val="0"/>
        </w:rPr>
        <w:t>3</w:t>
      </w:r>
      <w:r w:rsidR="00237B34" w:rsidRPr="003D4886">
        <w:rPr>
          <w:b/>
          <w:snapToGrid w:val="0"/>
        </w:rPr>
        <w:t>. </w:t>
      </w:r>
      <w:r w:rsidR="007C20D7" w:rsidRPr="003D4886">
        <w:rPr>
          <w:b/>
          <w:snapToGrid w:val="0"/>
        </w:rPr>
        <w:t>Организация внешней проверки</w:t>
      </w:r>
    </w:p>
    <w:p w:rsidR="00EC0B51" w:rsidRPr="00EC0B51" w:rsidRDefault="00EC0B51" w:rsidP="00237B34">
      <w:pPr>
        <w:pStyle w:val="af5"/>
        <w:tabs>
          <w:tab w:val="left" w:pos="1134"/>
        </w:tabs>
        <w:spacing w:after="0"/>
        <w:ind w:left="0" w:right="0"/>
        <w:jc w:val="center"/>
        <w:rPr>
          <w:b/>
          <w:snapToGrid w:val="0"/>
          <w:sz w:val="16"/>
          <w:szCs w:val="16"/>
        </w:rPr>
      </w:pPr>
    </w:p>
    <w:p w:rsidR="007C20D7" w:rsidRPr="003D4886" w:rsidRDefault="00477000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="00237B34" w:rsidRPr="003D4886">
        <w:rPr>
          <w:snapToGrid w:val="0"/>
        </w:rPr>
        <w:t>.1. </w:t>
      </w:r>
      <w:r w:rsidR="007C20D7" w:rsidRPr="003D4886">
        <w:rPr>
          <w:snapToGrid w:val="0"/>
        </w:rPr>
        <w:t>Внешняя проверка проводится на основании плана работы КСП на текущий год.</w:t>
      </w:r>
    </w:p>
    <w:p w:rsidR="00647C74" w:rsidRPr="003D4886" w:rsidRDefault="00647C74" w:rsidP="00647C74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Pr="003D4886">
        <w:rPr>
          <w:snapToGrid w:val="0"/>
        </w:rPr>
        <w:t>.</w:t>
      </w:r>
      <w:r>
        <w:rPr>
          <w:snapToGrid w:val="0"/>
        </w:rPr>
        <w:t>2</w:t>
      </w:r>
      <w:r w:rsidRPr="003D4886">
        <w:rPr>
          <w:snapToGrid w:val="0"/>
        </w:rPr>
        <w:t xml:space="preserve">. Внешняя проверка начинается с издания приказа </w:t>
      </w:r>
      <w:r w:rsidR="006C6B84">
        <w:rPr>
          <w:snapToGrid w:val="0"/>
        </w:rPr>
        <w:t>Председателя</w:t>
      </w:r>
      <w:r w:rsidRPr="003D4886">
        <w:rPr>
          <w:snapToGrid w:val="0"/>
        </w:rPr>
        <w:t xml:space="preserve"> КСП</w:t>
      </w:r>
      <w:r>
        <w:rPr>
          <w:snapToGrid w:val="0"/>
        </w:rPr>
        <w:t>.</w:t>
      </w:r>
      <w:r w:rsidRPr="003D4886">
        <w:rPr>
          <w:snapToGrid w:val="0"/>
        </w:rPr>
        <w:t xml:space="preserve"> </w:t>
      </w:r>
    </w:p>
    <w:p w:rsidR="00647C74" w:rsidRPr="003D4886" w:rsidRDefault="00647C74" w:rsidP="00647C74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D4886">
        <w:rPr>
          <w:sz w:val="24"/>
          <w:szCs w:val="24"/>
        </w:rPr>
        <w:t xml:space="preserve">. Для проведения внешней проверки </w:t>
      </w:r>
      <w:r w:rsidR="006C6B84">
        <w:rPr>
          <w:sz w:val="24"/>
          <w:szCs w:val="24"/>
        </w:rPr>
        <w:t xml:space="preserve">Администрация города Обнинска </w:t>
      </w:r>
      <w:r w:rsidRPr="003D4886">
        <w:rPr>
          <w:sz w:val="24"/>
          <w:szCs w:val="24"/>
        </w:rPr>
        <w:t xml:space="preserve"> предо</w:t>
      </w:r>
      <w:r w:rsidRPr="003D4886">
        <w:rPr>
          <w:sz w:val="24"/>
          <w:szCs w:val="24"/>
        </w:rPr>
        <w:t>с</w:t>
      </w:r>
      <w:r w:rsidRPr="003D4886">
        <w:rPr>
          <w:sz w:val="24"/>
          <w:szCs w:val="24"/>
        </w:rPr>
        <w:t>тавляет</w:t>
      </w:r>
      <w:r w:rsidR="007A7C12">
        <w:rPr>
          <w:sz w:val="24"/>
          <w:szCs w:val="24"/>
        </w:rPr>
        <w:t>,</w:t>
      </w:r>
      <w:r w:rsidRPr="003D4886">
        <w:rPr>
          <w:sz w:val="24"/>
          <w:szCs w:val="24"/>
        </w:rPr>
        <w:t xml:space="preserve"> </w:t>
      </w:r>
      <w:r w:rsidR="007A7C12">
        <w:rPr>
          <w:sz w:val="24"/>
          <w:szCs w:val="24"/>
        </w:rPr>
        <w:t xml:space="preserve">в срок </w:t>
      </w:r>
      <w:r w:rsidR="007A7C12" w:rsidRPr="003D4886">
        <w:rPr>
          <w:sz w:val="24"/>
          <w:szCs w:val="24"/>
        </w:rPr>
        <w:t>не позднее 01 апреля текущего финансового года</w:t>
      </w:r>
      <w:r w:rsidR="007A7C12">
        <w:rPr>
          <w:sz w:val="24"/>
          <w:szCs w:val="24"/>
        </w:rPr>
        <w:t>,</w:t>
      </w:r>
      <w:r w:rsidR="007A7C12" w:rsidRPr="003D4886">
        <w:rPr>
          <w:sz w:val="24"/>
          <w:szCs w:val="24"/>
        </w:rPr>
        <w:t xml:space="preserve"> </w:t>
      </w:r>
      <w:r w:rsidRPr="003D4886">
        <w:rPr>
          <w:sz w:val="24"/>
          <w:szCs w:val="24"/>
        </w:rPr>
        <w:t>в адрес КСП годовой отч</w:t>
      </w:r>
      <w:r w:rsidR="00340C95">
        <w:rPr>
          <w:sz w:val="24"/>
          <w:szCs w:val="24"/>
        </w:rPr>
        <w:t>е</w:t>
      </w:r>
      <w:r w:rsidRPr="003D4886">
        <w:rPr>
          <w:sz w:val="24"/>
          <w:szCs w:val="24"/>
        </w:rPr>
        <w:t>т об исполнении местного бюджета для подготовки заключения.</w:t>
      </w:r>
    </w:p>
    <w:p w:rsidR="00647C74" w:rsidRPr="003D4886" w:rsidRDefault="00647C74" w:rsidP="00647C74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3D4886">
        <w:rPr>
          <w:sz w:val="24"/>
          <w:szCs w:val="24"/>
        </w:rPr>
        <w:t>. Внешняя проверка проводится в срок, не превыша</w:t>
      </w:r>
      <w:r w:rsidRPr="003D4886">
        <w:rPr>
          <w:sz w:val="24"/>
          <w:szCs w:val="24"/>
        </w:rPr>
        <w:t>ю</w:t>
      </w:r>
      <w:r w:rsidRPr="003D4886">
        <w:rPr>
          <w:sz w:val="24"/>
          <w:szCs w:val="24"/>
        </w:rPr>
        <w:t>щий одного месяца со дня предоставления документов в адрес КСП.</w:t>
      </w:r>
    </w:p>
    <w:p w:rsidR="007C20D7" w:rsidRPr="003D4886" w:rsidRDefault="00477000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="00237B34" w:rsidRPr="003D4886">
        <w:rPr>
          <w:snapToGrid w:val="0"/>
        </w:rPr>
        <w:t>.</w:t>
      </w:r>
      <w:r w:rsidR="00647C74">
        <w:rPr>
          <w:snapToGrid w:val="0"/>
        </w:rPr>
        <w:t>5</w:t>
      </w:r>
      <w:r w:rsidR="00237B34" w:rsidRPr="003D4886">
        <w:rPr>
          <w:snapToGrid w:val="0"/>
        </w:rPr>
        <w:t>. </w:t>
      </w:r>
      <w:r w:rsidR="007C20D7" w:rsidRPr="003D4886">
        <w:rPr>
          <w:snapToGrid w:val="0"/>
        </w:rPr>
        <w:t>Внешняя проверка включает в себя:</w:t>
      </w:r>
    </w:p>
    <w:p w:rsidR="009E3194" w:rsidRPr="003D4886" w:rsidRDefault="009E3194" w:rsidP="009E319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>проверку бюджетной отчетности</w:t>
      </w:r>
      <w:r>
        <w:rPr>
          <w:snapToGrid w:val="0"/>
        </w:rPr>
        <w:t xml:space="preserve"> ГАБС</w:t>
      </w:r>
      <w:r w:rsidRPr="003D4886">
        <w:rPr>
          <w:snapToGrid w:val="0"/>
        </w:rPr>
        <w:t>,</w:t>
      </w:r>
    </w:p>
    <w:p w:rsidR="007C20D7" w:rsidRPr="003D4886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>проверку годового отчета об исполнении бюджета,</w:t>
      </w:r>
    </w:p>
    <w:p w:rsidR="007C20D7" w:rsidRPr="003D4886" w:rsidRDefault="007C20D7" w:rsidP="00237B34">
      <w:pPr>
        <w:pStyle w:val="af5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 xml:space="preserve">оформление заключения. </w:t>
      </w:r>
    </w:p>
    <w:p w:rsidR="007C20D7" w:rsidRPr="003D4886" w:rsidRDefault="00477000" w:rsidP="00F333EF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="00237B34" w:rsidRPr="003D4886">
        <w:rPr>
          <w:snapToGrid w:val="0"/>
        </w:rPr>
        <w:t>.</w:t>
      </w:r>
      <w:r w:rsidR="00647C74">
        <w:rPr>
          <w:snapToGrid w:val="0"/>
        </w:rPr>
        <w:t>6</w:t>
      </w:r>
      <w:r w:rsidR="00237B34" w:rsidRPr="003D4886">
        <w:rPr>
          <w:snapToGrid w:val="0"/>
        </w:rPr>
        <w:t>. </w:t>
      </w:r>
      <w:r w:rsidR="007C20D7" w:rsidRPr="003D4886">
        <w:rPr>
          <w:snapToGrid w:val="0"/>
        </w:rPr>
        <w:t xml:space="preserve">Организация </w:t>
      </w:r>
      <w:r w:rsidR="00086780">
        <w:rPr>
          <w:snapToGrid w:val="0"/>
        </w:rPr>
        <w:t xml:space="preserve">и проведение </w:t>
      </w:r>
      <w:r w:rsidR="007C20D7" w:rsidRPr="003D4886">
        <w:rPr>
          <w:snapToGrid w:val="0"/>
        </w:rPr>
        <w:t>внешней проверки включает следующие этапы:</w:t>
      </w:r>
      <w:r w:rsidR="00F333EF">
        <w:rPr>
          <w:snapToGrid w:val="0"/>
        </w:rPr>
        <w:t xml:space="preserve"> </w:t>
      </w:r>
      <w:r w:rsidR="007C20D7" w:rsidRPr="003D4886">
        <w:rPr>
          <w:snapToGrid w:val="0"/>
        </w:rPr>
        <w:t>подготовительный,</w:t>
      </w:r>
      <w:r w:rsidR="00F333EF">
        <w:rPr>
          <w:snapToGrid w:val="0"/>
        </w:rPr>
        <w:t xml:space="preserve"> </w:t>
      </w:r>
      <w:r w:rsidR="007C20D7" w:rsidRPr="003D4886">
        <w:rPr>
          <w:snapToGrid w:val="0"/>
        </w:rPr>
        <w:t>основной</w:t>
      </w:r>
      <w:r w:rsidR="00F333EF">
        <w:rPr>
          <w:snapToGrid w:val="0"/>
        </w:rPr>
        <w:t xml:space="preserve"> и </w:t>
      </w:r>
      <w:r w:rsidR="007C20D7" w:rsidRPr="003D4886">
        <w:rPr>
          <w:snapToGrid w:val="0"/>
        </w:rPr>
        <w:t>заключительный.</w:t>
      </w:r>
    </w:p>
    <w:p w:rsidR="00684EBD" w:rsidRPr="003D4886" w:rsidRDefault="00477000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="00237B34" w:rsidRPr="003D4886">
        <w:rPr>
          <w:snapToGrid w:val="0"/>
        </w:rPr>
        <w:t>.</w:t>
      </w:r>
      <w:r w:rsidR="00647C74">
        <w:rPr>
          <w:snapToGrid w:val="0"/>
        </w:rPr>
        <w:t>7</w:t>
      </w:r>
      <w:r w:rsidR="00237B34" w:rsidRPr="003D4886">
        <w:rPr>
          <w:snapToGrid w:val="0"/>
        </w:rPr>
        <w:t>. </w:t>
      </w:r>
      <w:r w:rsidR="00507A22" w:rsidRPr="003D4886">
        <w:rPr>
          <w:snapToGrid w:val="0"/>
        </w:rPr>
        <w:t>На подготовительном этапе</w:t>
      </w:r>
      <w:r w:rsidR="00684EBD" w:rsidRPr="003D4886">
        <w:rPr>
          <w:snapToGrid w:val="0"/>
        </w:rPr>
        <w:t>:</w:t>
      </w:r>
    </w:p>
    <w:p w:rsidR="00684EBD" w:rsidRPr="003D4886" w:rsidRDefault="00684EBD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>проводится сбор и изучение правовой базы, в соответствии с которой должен был исполняться бюджет</w:t>
      </w:r>
      <w:r w:rsidR="007B7125">
        <w:rPr>
          <w:snapToGrid w:val="0"/>
        </w:rPr>
        <w:t>;</w:t>
      </w:r>
      <w:r w:rsidR="00651EC2" w:rsidRPr="003D4886">
        <w:rPr>
          <w:snapToGrid w:val="0"/>
        </w:rPr>
        <w:t xml:space="preserve"> </w:t>
      </w:r>
    </w:p>
    <w:p w:rsidR="00651EC2" w:rsidRPr="003D4886" w:rsidRDefault="00651EC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>проводится изучение полученной информации и сведений по запросам</w:t>
      </w:r>
      <w:r w:rsidR="007B7125">
        <w:rPr>
          <w:snapToGrid w:val="0"/>
        </w:rPr>
        <w:t>;</w:t>
      </w:r>
    </w:p>
    <w:p w:rsidR="005D613A" w:rsidRPr="0039337E" w:rsidRDefault="00507A22" w:rsidP="00237B34">
      <w:pPr>
        <w:pStyle w:val="af5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 xml:space="preserve">определяются </w:t>
      </w:r>
      <w:r w:rsidR="005D613A" w:rsidRPr="003D4886">
        <w:rPr>
          <w:snapToGrid w:val="0"/>
        </w:rPr>
        <w:t>ответственные лица по экспертизе годового отчета, бюджетной отчетности и конкретны</w:t>
      </w:r>
      <w:r w:rsidR="00684EBD" w:rsidRPr="003D4886">
        <w:rPr>
          <w:snapToGrid w:val="0"/>
        </w:rPr>
        <w:t>м</w:t>
      </w:r>
      <w:r w:rsidR="005D613A" w:rsidRPr="003D4886">
        <w:rPr>
          <w:snapToGrid w:val="0"/>
        </w:rPr>
        <w:t xml:space="preserve"> контрольны</w:t>
      </w:r>
      <w:r w:rsidR="00684EBD" w:rsidRPr="003D4886">
        <w:rPr>
          <w:snapToGrid w:val="0"/>
        </w:rPr>
        <w:t>м</w:t>
      </w:r>
      <w:r w:rsidR="005D613A" w:rsidRPr="003D4886">
        <w:rPr>
          <w:snapToGrid w:val="0"/>
        </w:rPr>
        <w:t xml:space="preserve"> мероприятия</w:t>
      </w:r>
      <w:r w:rsidR="00684EBD" w:rsidRPr="003D4886">
        <w:rPr>
          <w:snapToGrid w:val="0"/>
        </w:rPr>
        <w:t>м</w:t>
      </w:r>
      <w:r w:rsidR="007B7125">
        <w:rPr>
          <w:snapToGrid w:val="0"/>
        </w:rPr>
        <w:t>,</w:t>
      </w:r>
      <w:r w:rsidR="005D613A" w:rsidRPr="003D4886">
        <w:rPr>
          <w:snapToGrid w:val="0"/>
        </w:rPr>
        <w:t xml:space="preserve"> необходимы</w:t>
      </w:r>
      <w:r w:rsidR="00684EBD" w:rsidRPr="003D4886">
        <w:rPr>
          <w:snapToGrid w:val="0"/>
        </w:rPr>
        <w:t>м</w:t>
      </w:r>
      <w:r w:rsidR="005D613A" w:rsidRPr="003D4886">
        <w:rPr>
          <w:snapToGrid w:val="0"/>
        </w:rPr>
        <w:t xml:space="preserve"> для проверки достоверности данных бюджетной отчетности</w:t>
      </w:r>
      <w:r w:rsidR="005D613A" w:rsidRPr="0039337E">
        <w:rPr>
          <w:snapToGrid w:val="0"/>
        </w:rPr>
        <w:t>.</w:t>
      </w:r>
    </w:p>
    <w:p w:rsidR="005D613A" w:rsidRPr="003D4886" w:rsidRDefault="005D613A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>Результатом проведения данного этапа является подготовка программы и рабочего плана внешней проверки.</w:t>
      </w:r>
    </w:p>
    <w:p w:rsidR="00651EC2" w:rsidRPr="003D4886" w:rsidRDefault="00477000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>
        <w:rPr>
          <w:snapToGrid w:val="0"/>
        </w:rPr>
        <w:t>3</w:t>
      </w:r>
      <w:r w:rsidR="00237B34" w:rsidRPr="003D4886">
        <w:rPr>
          <w:snapToGrid w:val="0"/>
        </w:rPr>
        <w:t>.</w:t>
      </w:r>
      <w:r w:rsidR="00647C74">
        <w:rPr>
          <w:snapToGrid w:val="0"/>
        </w:rPr>
        <w:t>8</w:t>
      </w:r>
      <w:r w:rsidR="00237B34" w:rsidRPr="003D4886">
        <w:rPr>
          <w:snapToGrid w:val="0"/>
        </w:rPr>
        <w:t>. </w:t>
      </w:r>
      <w:r w:rsidR="00684EBD" w:rsidRPr="003D4886">
        <w:rPr>
          <w:snapToGrid w:val="0"/>
        </w:rPr>
        <w:t>Основной этап внешней проверки заключается</w:t>
      </w:r>
      <w:r w:rsidR="00294826">
        <w:rPr>
          <w:snapToGrid w:val="0"/>
        </w:rPr>
        <w:t>:</w:t>
      </w:r>
    </w:p>
    <w:p w:rsidR="009E3194" w:rsidRPr="00294826" w:rsidRDefault="009E3194" w:rsidP="009E319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294826">
        <w:rPr>
          <w:snapToGrid w:val="0"/>
        </w:rPr>
        <w:t>в проведении контрольных мероприятий</w:t>
      </w:r>
      <w:r w:rsidR="00294826">
        <w:rPr>
          <w:snapToGrid w:val="0"/>
        </w:rPr>
        <w:t>, связанных</w:t>
      </w:r>
      <w:r w:rsidR="00294826" w:rsidRPr="00294826">
        <w:rPr>
          <w:snapToGrid w:val="0"/>
        </w:rPr>
        <w:t xml:space="preserve"> </w:t>
      </w:r>
      <w:r w:rsidR="00294826">
        <w:rPr>
          <w:snapToGrid w:val="0"/>
        </w:rPr>
        <w:t>с</w:t>
      </w:r>
      <w:r w:rsidRPr="00294826">
        <w:rPr>
          <w:snapToGrid w:val="0"/>
        </w:rPr>
        <w:t> выборочной проверк</w:t>
      </w:r>
      <w:r w:rsidR="00294826">
        <w:rPr>
          <w:snapToGrid w:val="0"/>
        </w:rPr>
        <w:t>ой</w:t>
      </w:r>
      <w:r w:rsidRPr="00294826">
        <w:rPr>
          <w:snapToGrid w:val="0"/>
        </w:rPr>
        <w:t xml:space="preserve"> достоверности данных бюджетной отчетности </w:t>
      </w:r>
      <w:r w:rsidR="00294826" w:rsidRPr="003D4886">
        <w:rPr>
          <w:snapToGrid w:val="0"/>
        </w:rPr>
        <w:t>ГАБС</w:t>
      </w:r>
      <w:r w:rsidRPr="00294826">
        <w:rPr>
          <w:snapToGrid w:val="0"/>
        </w:rPr>
        <w:t>;</w:t>
      </w:r>
    </w:p>
    <w:p w:rsidR="00651EC2" w:rsidRPr="00294826" w:rsidRDefault="00F333EF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294826">
        <w:rPr>
          <w:snapToGrid w:val="0"/>
        </w:rPr>
        <w:t xml:space="preserve">в проведении </w:t>
      </w:r>
      <w:r w:rsidR="00651EC2" w:rsidRPr="00294826">
        <w:rPr>
          <w:snapToGrid w:val="0"/>
        </w:rPr>
        <w:t>экспертно-аналитическ</w:t>
      </w:r>
      <w:r w:rsidR="00294826" w:rsidRPr="00294826">
        <w:rPr>
          <w:snapToGrid w:val="0"/>
        </w:rPr>
        <w:t>ого</w:t>
      </w:r>
      <w:r w:rsidR="00651EC2" w:rsidRPr="00294826">
        <w:rPr>
          <w:snapToGrid w:val="0"/>
        </w:rPr>
        <w:t xml:space="preserve"> мероприяти</w:t>
      </w:r>
      <w:r w:rsidR="00294826" w:rsidRPr="00294826">
        <w:rPr>
          <w:snapToGrid w:val="0"/>
        </w:rPr>
        <w:t>я</w:t>
      </w:r>
      <w:r w:rsidRPr="00294826">
        <w:rPr>
          <w:snapToGrid w:val="0"/>
        </w:rPr>
        <w:t>, представляющ</w:t>
      </w:r>
      <w:r w:rsidR="00294826" w:rsidRPr="00294826">
        <w:rPr>
          <w:snapToGrid w:val="0"/>
        </w:rPr>
        <w:t>его</w:t>
      </w:r>
      <w:r w:rsidR="00237B34" w:rsidRPr="00294826">
        <w:rPr>
          <w:snapToGrid w:val="0"/>
        </w:rPr>
        <w:t> </w:t>
      </w:r>
      <w:r w:rsidR="008457E5" w:rsidRPr="00294826">
        <w:rPr>
          <w:snapToGrid w:val="0"/>
        </w:rPr>
        <w:t xml:space="preserve">анализ данных </w:t>
      </w:r>
      <w:r w:rsidR="00651EC2" w:rsidRPr="00294826">
        <w:rPr>
          <w:snapToGrid w:val="0"/>
        </w:rPr>
        <w:t>годового отчета об исполнении бюджета</w:t>
      </w:r>
      <w:r w:rsidR="006C6B84" w:rsidRPr="00294826">
        <w:rPr>
          <w:snapToGrid w:val="0"/>
        </w:rPr>
        <w:t>;</w:t>
      </w:r>
    </w:p>
    <w:p w:rsidR="008457E5" w:rsidRPr="003D4886" w:rsidRDefault="006C6B84" w:rsidP="00237B34">
      <w:pPr>
        <w:pStyle w:val="af5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</w:pPr>
      <w:r>
        <w:t xml:space="preserve">в </w:t>
      </w:r>
      <w:r w:rsidR="00F333EF">
        <w:t xml:space="preserve">рассмотрении </w:t>
      </w:r>
      <w:r w:rsidR="0092120E" w:rsidRPr="003D4886">
        <w:t>итогов проведенных контрольных мероприятий в течение года.</w:t>
      </w:r>
    </w:p>
    <w:p w:rsidR="008457E5" w:rsidRPr="003D4886" w:rsidRDefault="008457E5" w:rsidP="00237B34">
      <w:pPr>
        <w:pStyle w:val="af5"/>
        <w:spacing w:after="0"/>
        <w:ind w:left="0" w:right="0" w:firstLine="709"/>
        <w:jc w:val="both"/>
        <w:rPr>
          <w:snapToGrid w:val="0"/>
        </w:rPr>
      </w:pPr>
      <w:r w:rsidRPr="003D4886">
        <w:rPr>
          <w:snapToGrid w:val="0"/>
        </w:rPr>
        <w:t xml:space="preserve">Результатом проведения данного этапа </w:t>
      </w:r>
      <w:r w:rsidR="0092120E" w:rsidRPr="003D4886">
        <w:rPr>
          <w:snapToGrid w:val="0"/>
        </w:rPr>
        <w:t xml:space="preserve">являются </w:t>
      </w:r>
      <w:r w:rsidR="00AD29E7">
        <w:rPr>
          <w:snapToGrid w:val="0"/>
        </w:rPr>
        <w:t>материалы</w:t>
      </w:r>
      <w:r w:rsidR="00AD29E7" w:rsidRPr="003D4886">
        <w:rPr>
          <w:snapToGrid w:val="0"/>
        </w:rPr>
        <w:t xml:space="preserve"> </w:t>
      </w:r>
      <w:r w:rsidR="00AD29E7">
        <w:rPr>
          <w:snapToGrid w:val="0"/>
        </w:rPr>
        <w:t xml:space="preserve">для подготовки </w:t>
      </w:r>
      <w:r w:rsidR="0092120E" w:rsidRPr="003D4886">
        <w:rPr>
          <w:snapToGrid w:val="0"/>
        </w:rPr>
        <w:t>акт</w:t>
      </w:r>
      <w:r w:rsidR="00AD29E7">
        <w:rPr>
          <w:snapToGrid w:val="0"/>
        </w:rPr>
        <w:t>ов</w:t>
      </w:r>
      <w:r w:rsidR="006C6B84">
        <w:rPr>
          <w:snapToGrid w:val="0"/>
        </w:rPr>
        <w:t xml:space="preserve"> </w:t>
      </w:r>
      <w:r w:rsidR="00AD29E7">
        <w:rPr>
          <w:snapToGrid w:val="0"/>
        </w:rPr>
        <w:t xml:space="preserve">проверки </w:t>
      </w:r>
      <w:r w:rsidR="006C6B84">
        <w:rPr>
          <w:snapToGrid w:val="0"/>
        </w:rPr>
        <w:t xml:space="preserve">ГАБС и </w:t>
      </w:r>
      <w:r w:rsidR="00AD29E7">
        <w:rPr>
          <w:snapToGrid w:val="0"/>
        </w:rPr>
        <w:t>заключения по внешней проверке</w:t>
      </w:r>
      <w:r w:rsidR="0092120E" w:rsidRPr="003D4886">
        <w:rPr>
          <w:snapToGrid w:val="0"/>
        </w:rPr>
        <w:t>.</w:t>
      </w:r>
    </w:p>
    <w:p w:rsidR="00AA2ECF" w:rsidRPr="003D4886" w:rsidRDefault="00477000" w:rsidP="00BC0A16">
      <w:pPr>
        <w:pStyle w:val="af5"/>
        <w:spacing w:after="0"/>
        <w:ind w:left="0" w:right="0" w:firstLine="709"/>
        <w:jc w:val="both"/>
      </w:pPr>
      <w:r>
        <w:rPr>
          <w:snapToGrid w:val="0"/>
        </w:rPr>
        <w:t>3</w:t>
      </w:r>
      <w:r w:rsidR="00237B34" w:rsidRPr="003D4886">
        <w:rPr>
          <w:snapToGrid w:val="0"/>
        </w:rPr>
        <w:t>.</w:t>
      </w:r>
      <w:r w:rsidR="00647C74">
        <w:rPr>
          <w:snapToGrid w:val="0"/>
        </w:rPr>
        <w:t>9</w:t>
      </w:r>
      <w:r w:rsidR="00237B34" w:rsidRPr="003D4886">
        <w:rPr>
          <w:snapToGrid w:val="0"/>
        </w:rPr>
        <w:t>. </w:t>
      </w:r>
      <w:r w:rsidR="0092120E" w:rsidRPr="003D4886">
        <w:rPr>
          <w:snapToGrid w:val="0"/>
        </w:rPr>
        <w:t>На заключительном этапе оформляется заключение на годовой отчет об исполнении бюджета.</w:t>
      </w:r>
      <w:r w:rsidR="00237B34" w:rsidRPr="003D4886">
        <w:t> </w:t>
      </w:r>
      <w:r w:rsidR="00AA2ECF" w:rsidRPr="003D4886">
        <w:t>КСП готовит заключение на отчет об исполнении бюджета с учетом данных внешней проверки годовой бюджетной отчетности ГАБС.</w:t>
      </w:r>
    </w:p>
    <w:p w:rsidR="00AA2ECF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 w:rsidR="00E33A20">
        <w:rPr>
          <w:rFonts w:ascii="Times New Roman" w:hAnsi="Times New Roman" w:cs="Times New Roman"/>
          <w:sz w:val="24"/>
          <w:szCs w:val="24"/>
        </w:rPr>
        <w:t>1</w:t>
      </w:r>
      <w:r w:rsidR="00BC0A16">
        <w:rPr>
          <w:rFonts w:ascii="Times New Roman" w:hAnsi="Times New Roman" w:cs="Times New Roman"/>
          <w:sz w:val="24"/>
          <w:szCs w:val="24"/>
        </w:rPr>
        <w:t>0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AA2ECF" w:rsidRPr="003D4886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бюджета представляется КСП в </w:t>
      </w:r>
      <w:r w:rsidR="005C3775">
        <w:rPr>
          <w:rFonts w:ascii="Times New Roman" w:hAnsi="Times New Roman" w:cs="Times New Roman"/>
          <w:sz w:val="24"/>
          <w:szCs w:val="24"/>
        </w:rPr>
        <w:t>ОГС</w:t>
      </w:r>
      <w:r w:rsidR="00AA2ECF" w:rsidRPr="003D4886">
        <w:rPr>
          <w:rFonts w:ascii="Times New Roman" w:hAnsi="Times New Roman" w:cs="Times New Roman"/>
          <w:sz w:val="24"/>
          <w:szCs w:val="24"/>
        </w:rPr>
        <w:t xml:space="preserve"> с одновременным направлением в </w:t>
      </w:r>
      <w:r w:rsidR="005C3775">
        <w:rPr>
          <w:rFonts w:ascii="Times New Roman" w:hAnsi="Times New Roman" w:cs="Times New Roman"/>
          <w:sz w:val="24"/>
          <w:szCs w:val="24"/>
        </w:rPr>
        <w:t>А</w:t>
      </w:r>
      <w:r w:rsidR="00AA2ECF" w:rsidRPr="003D4886">
        <w:rPr>
          <w:rFonts w:ascii="Times New Roman" w:hAnsi="Times New Roman" w:cs="Times New Roman"/>
          <w:sz w:val="24"/>
          <w:szCs w:val="24"/>
        </w:rPr>
        <w:t>дминистрацию</w:t>
      </w:r>
      <w:r w:rsidR="005C3775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="00AA2ECF" w:rsidRPr="003D4886">
        <w:rPr>
          <w:rFonts w:ascii="Times New Roman" w:hAnsi="Times New Roman" w:cs="Times New Roman"/>
          <w:sz w:val="24"/>
          <w:szCs w:val="24"/>
        </w:rPr>
        <w:t>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 w:rsidR="00E33A20">
        <w:rPr>
          <w:rFonts w:ascii="Times New Roman" w:hAnsi="Times New Roman" w:cs="Times New Roman"/>
          <w:sz w:val="24"/>
          <w:szCs w:val="24"/>
        </w:rPr>
        <w:t>1</w:t>
      </w:r>
      <w:r w:rsidR="00BC0A16">
        <w:rPr>
          <w:rFonts w:ascii="Times New Roman" w:hAnsi="Times New Roman" w:cs="Times New Roman"/>
          <w:sz w:val="24"/>
          <w:szCs w:val="24"/>
        </w:rPr>
        <w:t>1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>При проведении внешней проверки члены рабочей группы должны руководствоваться нормами бюджетного законодательства Российской Федерации</w:t>
      </w:r>
      <w:r w:rsidR="00E92F7B" w:rsidRPr="003D4886">
        <w:rPr>
          <w:rFonts w:ascii="Times New Roman" w:hAnsi="Times New Roman" w:cs="Times New Roman"/>
          <w:sz w:val="24"/>
          <w:szCs w:val="24"/>
        </w:rPr>
        <w:t xml:space="preserve">, </w:t>
      </w:r>
      <w:r w:rsidR="00AD29E7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5C3775">
        <w:rPr>
          <w:rFonts w:ascii="Times New Roman" w:hAnsi="Times New Roman" w:cs="Times New Roman"/>
          <w:sz w:val="24"/>
          <w:szCs w:val="24"/>
        </w:rPr>
        <w:t>.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 w:rsidR="00E33A20">
        <w:rPr>
          <w:rFonts w:ascii="Times New Roman" w:hAnsi="Times New Roman" w:cs="Times New Roman"/>
          <w:sz w:val="24"/>
          <w:szCs w:val="24"/>
        </w:rPr>
        <w:t>1</w:t>
      </w:r>
      <w:r w:rsidR="00BC0A16">
        <w:rPr>
          <w:rFonts w:ascii="Times New Roman" w:hAnsi="Times New Roman" w:cs="Times New Roman"/>
          <w:sz w:val="24"/>
          <w:szCs w:val="24"/>
        </w:rPr>
        <w:t>2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A2ECF" w:rsidRPr="003D4886">
        <w:rPr>
          <w:rFonts w:ascii="Times New Roman" w:hAnsi="Times New Roman" w:cs="Times New Roman"/>
          <w:sz w:val="24"/>
          <w:szCs w:val="24"/>
        </w:rPr>
        <w:t>меро</w:t>
      </w:r>
      <w:r w:rsidR="00654DA6" w:rsidRPr="003D4886">
        <w:rPr>
          <w:rFonts w:ascii="Times New Roman" w:hAnsi="Times New Roman" w:cs="Times New Roman"/>
          <w:sz w:val="24"/>
          <w:szCs w:val="24"/>
        </w:rPr>
        <w:t>прияти</w:t>
      </w:r>
      <w:r w:rsidR="00AA2ECF" w:rsidRPr="003D4886">
        <w:rPr>
          <w:rFonts w:ascii="Times New Roman" w:hAnsi="Times New Roman" w:cs="Times New Roman"/>
          <w:sz w:val="24"/>
          <w:szCs w:val="24"/>
        </w:rPr>
        <w:t>й по внешней проверке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 определяется перечнем и характером контрольных </w:t>
      </w:r>
      <w:r w:rsidR="00BA7118" w:rsidRPr="003D4886">
        <w:rPr>
          <w:rFonts w:ascii="Times New Roman" w:hAnsi="Times New Roman" w:cs="Times New Roman"/>
          <w:sz w:val="24"/>
          <w:szCs w:val="24"/>
        </w:rPr>
        <w:t xml:space="preserve">и экспертных </w:t>
      </w:r>
      <w:r w:rsidR="00654DA6" w:rsidRPr="003D4886">
        <w:rPr>
          <w:rFonts w:ascii="Times New Roman" w:hAnsi="Times New Roman" w:cs="Times New Roman"/>
          <w:sz w:val="24"/>
          <w:szCs w:val="24"/>
        </w:rPr>
        <w:t>процедур, которые необходимы для достижения цели внешней проверки при заданных обстоятельствах.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 w:rsidR="00E33A20">
        <w:rPr>
          <w:rFonts w:ascii="Times New Roman" w:hAnsi="Times New Roman" w:cs="Times New Roman"/>
          <w:sz w:val="24"/>
          <w:szCs w:val="24"/>
        </w:rPr>
        <w:t>1</w:t>
      </w:r>
      <w:r w:rsidR="00AA60BE"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Перечень контрольных </w:t>
      </w:r>
      <w:r w:rsidR="00BA7118" w:rsidRPr="003D4886">
        <w:rPr>
          <w:rFonts w:ascii="Times New Roman" w:hAnsi="Times New Roman" w:cs="Times New Roman"/>
          <w:sz w:val="24"/>
          <w:szCs w:val="24"/>
        </w:rPr>
        <w:t xml:space="preserve">и экспертных </w:t>
      </w:r>
      <w:r w:rsidR="00654DA6" w:rsidRPr="003D4886">
        <w:rPr>
          <w:rFonts w:ascii="Times New Roman" w:hAnsi="Times New Roman" w:cs="Times New Roman"/>
          <w:sz w:val="24"/>
          <w:szCs w:val="24"/>
        </w:rPr>
        <w:t>процедур определя</w:t>
      </w:r>
      <w:r w:rsidR="005C3775">
        <w:rPr>
          <w:rFonts w:ascii="Times New Roman" w:hAnsi="Times New Roman" w:cs="Times New Roman"/>
          <w:sz w:val="24"/>
          <w:szCs w:val="24"/>
        </w:rPr>
        <w:t>ю</w:t>
      </w:r>
      <w:r w:rsidR="00654DA6" w:rsidRPr="003D4886">
        <w:rPr>
          <w:rFonts w:ascii="Times New Roman" w:hAnsi="Times New Roman" w:cs="Times New Roman"/>
          <w:sz w:val="24"/>
          <w:szCs w:val="24"/>
        </w:rPr>
        <w:t>тся в соответствии с Программой проведения внешней проверки конкретно для каждого объекта контроля.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 w:rsidR="00E33A20">
        <w:rPr>
          <w:rFonts w:ascii="Times New Roman" w:hAnsi="Times New Roman" w:cs="Times New Roman"/>
          <w:sz w:val="24"/>
          <w:szCs w:val="24"/>
        </w:rPr>
        <w:t>1</w:t>
      </w:r>
      <w:r w:rsidR="00AA60BE">
        <w:rPr>
          <w:rFonts w:ascii="Times New Roman" w:hAnsi="Times New Roman" w:cs="Times New Roman"/>
          <w:sz w:val="24"/>
          <w:szCs w:val="24"/>
        </w:rPr>
        <w:t>4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>Для проведения контрольного</w:t>
      </w:r>
      <w:r w:rsidR="00BA7118" w:rsidRPr="003D4886">
        <w:rPr>
          <w:rFonts w:ascii="Times New Roman" w:hAnsi="Times New Roman" w:cs="Times New Roman"/>
          <w:sz w:val="24"/>
          <w:szCs w:val="24"/>
        </w:rPr>
        <w:t xml:space="preserve"> и экспертного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 мероприятия КСП вправе привлекать независимых специалистов (экспертов) в установленном Регламентом и иными локальными нормативными актами КСП порядке. </w:t>
      </w:r>
    </w:p>
    <w:p w:rsidR="007C4C9F" w:rsidRPr="003D4886" w:rsidRDefault="00477000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0E84">
        <w:rPr>
          <w:rFonts w:ascii="Times New Roman" w:hAnsi="Times New Roman" w:cs="Times New Roman"/>
          <w:sz w:val="24"/>
          <w:szCs w:val="24"/>
        </w:rPr>
        <w:t>5</w:t>
      </w:r>
      <w:r w:rsidR="001501C9">
        <w:rPr>
          <w:rFonts w:ascii="Times New Roman" w:hAnsi="Times New Roman" w:cs="Times New Roman"/>
          <w:sz w:val="24"/>
          <w:szCs w:val="24"/>
        </w:rPr>
        <w:t xml:space="preserve">. </w:t>
      </w:r>
      <w:r w:rsidR="007C4C9F" w:rsidRPr="003D4886">
        <w:rPr>
          <w:rFonts w:ascii="Times New Roman" w:hAnsi="Times New Roman" w:cs="Times New Roman"/>
          <w:sz w:val="24"/>
          <w:szCs w:val="24"/>
        </w:rPr>
        <w:t>При проведении внешней проверки осуществляются следующие формы контроля:</w:t>
      </w:r>
    </w:p>
    <w:p w:rsidR="007C4C9F" w:rsidRPr="001501C9" w:rsidRDefault="001501C9" w:rsidP="00237B34">
      <w:pPr>
        <w:ind w:firstLine="709"/>
        <w:jc w:val="both"/>
        <w:rPr>
          <w:sz w:val="24"/>
          <w:szCs w:val="24"/>
        </w:rPr>
      </w:pPr>
      <w:r w:rsidRPr="001501C9">
        <w:rPr>
          <w:b/>
          <w:sz w:val="24"/>
          <w:szCs w:val="24"/>
        </w:rPr>
        <w:t xml:space="preserve">- </w:t>
      </w:r>
      <w:r w:rsidR="007C4C9F" w:rsidRPr="001501C9">
        <w:rPr>
          <w:sz w:val="24"/>
          <w:szCs w:val="24"/>
        </w:rPr>
        <w:t>экспертно-аналитические мероприятия (экспертиза) по анализу данных бюджетной отч</w:t>
      </w:r>
      <w:r w:rsidR="00340C95">
        <w:rPr>
          <w:sz w:val="24"/>
          <w:szCs w:val="24"/>
        </w:rPr>
        <w:t>е</w:t>
      </w:r>
      <w:r w:rsidR="007C4C9F" w:rsidRPr="001501C9">
        <w:rPr>
          <w:sz w:val="24"/>
          <w:szCs w:val="24"/>
        </w:rPr>
        <w:t>тности и иной информации об исполнении бюджета;</w:t>
      </w:r>
    </w:p>
    <w:p w:rsidR="007C4C9F" w:rsidRPr="003D4886" w:rsidRDefault="001501C9" w:rsidP="00237B34">
      <w:pPr>
        <w:ind w:firstLine="709"/>
        <w:jc w:val="both"/>
        <w:rPr>
          <w:sz w:val="24"/>
          <w:szCs w:val="24"/>
        </w:rPr>
      </w:pPr>
      <w:r w:rsidRPr="001501C9">
        <w:rPr>
          <w:b/>
          <w:sz w:val="24"/>
          <w:szCs w:val="24"/>
        </w:rPr>
        <w:t>-</w:t>
      </w:r>
      <w:r w:rsidRPr="001501C9">
        <w:rPr>
          <w:sz w:val="24"/>
          <w:szCs w:val="24"/>
        </w:rPr>
        <w:t xml:space="preserve"> </w:t>
      </w:r>
      <w:r w:rsidR="007C4C9F" w:rsidRPr="001501C9">
        <w:rPr>
          <w:sz w:val="24"/>
          <w:szCs w:val="24"/>
        </w:rPr>
        <w:t>контрольн</w:t>
      </w:r>
      <w:r w:rsidR="007C4C9F" w:rsidRPr="003D4886">
        <w:rPr>
          <w:sz w:val="24"/>
          <w:szCs w:val="24"/>
        </w:rPr>
        <w:t>ые мероприятия по</w:t>
      </w:r>
      <w:r w:rsidR="009E4CD0" w:rsidRPr="003D4886">
        <w:rPr>
          <w:sz w:val="24"/>
          <w:szCs w:val="24"/>
        </w:rPr>
        <w:t xml:space="preserve"> </w:t>
      </w:r>
      <w:r w:rsidR="007C4C9F" w:rsidRPr="003D4886">
        <w:rPr>
          <w:sz w:val="24"/>
          <w:szCs w:val="24"/>
        </w:rPr>
        <w:t>проверке достоверности данных бюджетной отч</w:t>
      </w:r>
      <w:r w:rsidR="00340C95">
        <w:rPr>
          <w:sz w:val="24"/>
          <w:szCs w:val="24"/>
        </w:rPr>
        <w:t>е</w:t>
      </w:r>
      <w:r w:rsidR="007C4C9F" w:rsidRPr="003D4886">
        <w:rPr>
          <w:sz w:val="24"/>
          <w:szCs w:val="24"/>
        </w:rPr>
        <w:t>тности.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0E84">
        <w:rPr>
          <w:rFonts w:ascii="Times New Roman" w:hAnsi="Times New Roman" w:cs="Times New Roman"/>
          <w:sz w:val="24"/>
          <w:szCs w:val="24"/>
        </w:rPr>
        <w:t>6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>Виды (формы) контрольного мероприятия.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1C9">
        <w:rPr>
          <w:rFonts w:ascii="Times New Roman" w:hAnsi="Times New Roman" w:cs="Times New Roman"/>
          <w:sz w:val="24"/>
          <w:szCs w:val="24"/>
        </w:rPr>
        <w:t>.1</w:t>
      </w:r>
      <w:r w:rsidR="00A10E84">
        <w:rPr>
          <w:rFonts w:ascii="Times New Roman" w:hAnsi="Times New Roman" w:cs="Times New Roman"/>
          <w:sz w:val="24"/>
          <w:szCs w:val="24"/>
        </w:rPr>
        <w:t>7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>Методы проведения внешней проверки:</w:t>
      </w:r>
    </w:p>
    <w:p w:rsidR="00654DA6" w:rsidRPr="003D4886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сплошная проверка;</w:t>
      </w:r>
    </w:p>
    <w:p w:rsidR="00654DA6" w:rsidRPr="003D4886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выборочная проверка (отбор отдельных элементов).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 xml:space="preserve">Определение метода проведения </w:t>
      </w:r>
      <w:r w:rsidR="00422087" w:rsidRPr="003D4886">
        <w:rPr>
          <w:rFonts w:ascii="Times New Roman" w:hAnsi="Times New Roman" w:cs="Times New Roman"/>
          <w:sz w:val="24"/>
          <w:szCs w:val="24"/>
        </w:rPr>
        <w:t>внешней проверки</w:t>
      </w:r>
      <w:r w:rsidRPr="003D4886">
        <w:rPr>
          <w:rFonts w:ascii="Times New Roman" w:hAnsi="Times New Roman" w:cs="Times New Roman"/>
          <w:sz w:val="24"/>
          <w:szCs w:val="24"/>
        </w:rPr>
        <w:t xml:space="preserve">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DD22E8" w:rsidRPr="003D4886" w:rsidRDefault="00477000" w:rsidP="00237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 w:rsidR="00AA60BE">
        <w:rPr>
          <w:sz w:val="24"/>
          <w:szCs w:val="24"/>
        </w:rPr>
        <w:t>1</w:t>
      </w:r>
      <w:r w:rsidR="00A10E84">
        <w:rPr>
          <w:sz w:val="24"/>
          <w:szCs w:val="24"/>
        </w:rPr>
        <w:t>8</w:t>
      </w:r>
      <w:r w:rsidR="00237B34" w:rsidRPr="003D4886">
        <w:rPr>
          <w:sz w:val="24"/>
          <w:szCs w:val="24"/>
        </w:rPr>
        <w:t>. </w:t>
      </w:r>
      <w:r w:rsidR="00DD22E8" w:rsidRPr="003D4886">
        <w:rPr>
          <w:sz w:val="24"/>
          <w:szCs w:val="24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DD22E8" w:rsidRPr="003D4886" w:rsidRDefault="00477000" w:rsidP="00237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01C9">
        <w:rPr>
          <w:sz w:val="24"/>
          <w:szCs w:val="24"/>
        </w:rPr>
        <w:t>.</w:t>
      </w:r>
      <w:r w:rsidR="00A10E84">
        <w:rPr>
          <w:sz w:val="24"/>
          <w:szCs w:val="24"/>
        </w:rPr>
        <w:t>19</w:t>
      </w:r>
      <w:r w:rsidR="00237B34" w:rsidRPr="003D4886">
        <w:rPr>
          <w:sz w:val="24"/>
          <w:szCs w:val="24"/>
        </w:rPr>
        <w:t>. </w:t>
      </w:r>
      <w:r w:rsidR="00DD22E8" w:rsidRPr="003D4886">
        <w:rPr>
          <w:sz w:val="24"/>
          <w:szCs w:val="24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DD22E8" w:rsidRPr="003D4886" w:rsidRDefault="00477000" w:rsidP="00237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10E84">
        <w:rPr>
          <w:sz w:val="24"/>
          <w:szCs w:val="24"/>
        </w:rPr>
        <w:t>0</w:t>
      </w:r>
      <w:r w:rsidR="00237B34" w:rsidRPr="003D4886">
        <w:rPr>
          <w:sz w:val="24"/>
          <w:szCs w:val="24"/>
        </w:rPr>
        <w:t>. </w:t>
      </w:r>
      <w:r w:rsidR="00DD22E8" w:rsidRPr="003D4886">
        <w:rPr>
          <w:sz w:val="24"/>
          <w:szCs w:val="24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DD22E8" w:rsidRPr="003D4886" w:rsidRDefault="00477000" w:rsidP="00237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10E84">
        <w:rPr>
          <w:sz w:val="24"/>
          <w:szCs w:val="24"/>
        </w:rPr>
        <w:t>1</w:t>
      </w:r>
      <w:r w:rsidR="00237B34" w:rsidRPr="003D4886">
        <w:rPr>
          <w:sz w:val="24"/>
          <w:szCs w:val="24"/>
        </w:rPr>
        <w:t>. </w:t>
      </w:r>
      <w:r w:rsidR="00DD22E8" w:rsidRPr="003D4886">
        <w:rPr>
          <w:sz w:val="24"/>
          <w:szCs w:val="24"/>
        </w:rPr>
        <w:t>Проверка достоверности позволяет определить:</w:t>
      </w:r>
    </w:p>
    <w:p w:rsidR="00DD22E8" w:rsidRPr="003D4886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согласу</w:t>
      </w:r>
      <w:r w:rsidR="007A7C12">
        <w:rPr>
          <w:sz w:val="24"/>
          <w:szCs w:val="24"/>
        </w:rPr>
        <w:t>ю</w:t>
      </w:r>
      <w:r w:rsidRPr="003D4886">
        <w:rPr>
          <w:sz w:val="24"/>
          <w:szCs w:val="24"/>
        </w:rPr>
        <w:t>тся ли между собой результаты операций, финансовые положени</w:t>
      </w:r>
      <w:r w:rsidR="001A325C">
        <w:rPr>
          <w:sz w:val="24"/>
          <w:szCs w:val="24"/>
        </w:rPr>
        <w:t>я</w:t>
      </w:r>
      <w:r w:rsidRPr="003D4886">
        <w:rPr>
          <w:sz w:val="24"/>
          <w:szCs w:val="24"/>
        </w:rPr>
        <w:t xml:space="preserve"> и другая информация в бюджетной отчетности;</w:t>
      </w:r>
    </w:p>
    <w:p w:rsidR="00DD22E8" w:rsidRPr="003D4886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DD22E8" w:rsidRPr="003D4886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654DA6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0E84">
        <w:rPr>
          <w:rFonts w:ascii="Times New Roman" w:hAnsi="Times New Roman" w:cs="Times New Roman"/>
          <w:sz w:val="24"/>
          <w:szCs w:val="24"/>
        </w:rPr>
        <w:t>2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654DA6" w:rsidRPr="003D4886">
        <w:rPr>
          <w:rFonts w:ascii="Times New Roman" w:hAnsi="Times New Roman" w:cs="Times New Roman"/>
          <w:sz w:val="24"/>
          <w:szCs w:val="24"/>
        </w:rPr>
        <w:t>Контрольные процедуры, проводимые при внешней проверке, делятся по характеру используемого материала (информации) на</w:t>
      </w:r>
      <w:r w:rsidR="009E4CD0" w:rsidRPr="003D4886">
        <w:rPr>
          <w:rFonts w:ascii="Times New Roman" w:hAnsi="Times New Roman" w:cs="Times New Roman"/>
          <w:sz w:val="24"/>
          <w:szCs w:val="24"/>
        </w:rPr>
        <w:t xml:space="preserve"> </w:t>
      </w:r>
      <w:r w:rsidR="00654DA6" w:rsidRPr="003D4886">
        <w:rPr>
          <w:rFonts w:ascii="Times New Roman" w:hAnsi="Times New Roman" w:cs="Times New Roman"/>
          <w:sz w:val="24"/>
          <w:szCs w:val="24"/>
        </w:rPr>
        <w:t xml:space="preserve">документальные и фактические. 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654DA6" w:rsidRPr="003D4886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54DA6" w:rsidRPr="003D4886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54DA6" w:rsidRPr="003D4886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654DA6" w:rsidRPr="003D4886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54DA6" w:rsidRPr="003D4886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технико-экономические расчеты.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К приемам фактической проверки относятся:</w:t>
      </w:r>
    </w:p>
    <w:p w:rsidR="00654DA6" w:rsidRPr="003D4886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654DA6" w:rsidRPr="003D4886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654DA6" w:rsidRPr="003D4886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654DA6" w:rsidRPr="003D4886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проверка соблюдения трудовой и финансовой дисциплины и др.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654DA6" w:rsidRPr="003D488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B3934" w:rsidRPr="003D4886" w:rsidRDefault="00477000" w:rsidP="00237B34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0E84">
        <w:rPr>
          <w:rFonts w:ascii="Times New Roman" w:hAnsi="Times New Roman" w:cs="Times New Roman"/>
          <w:sz w:val="24"/>
          <w:szCs w:val="24"/>
        </w:rPr>
        <w:t>3</w:t>
      </w:r>
      <w:r w:rsidR="00237B34" w:rsidRPr="003D4886">
        <w:rPr>
          <w:rFonts w:ascii="Times New Roman" w:hAnsi="Times New Roman" w:cs="Times New Roman"/>
          <w:sz w:val="24"/>
          <w:szCs w:val="24"/>
        </w:rPr>
        <w:t>. </w:t>
      </w:r>
      <w:r w:rsidR="005B3934" w:rsidRPr="003D4886">
        <w:rPr>
          <w:rFonts w:ascii="Times New Roman" w:hAnsi="Times New Roman" w:cs="Times New Roman"/>
          <w:sz w:val="24"/>
          <w:szCs w:val="24"/>
        </w:rPr>
        <w:t>Процедуры, осуществляемые при проведении камеральной проверки, предусматривают:</w:t>
      </w:r>
    </w:p>
    <w:p w:rsidR="005B3934" w:rsidRPr="003D4886" w:rsidRDefault="00477000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10E84"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 w:rsidR="001757FC">
        <w:rPr>
          <w:sz w:val="24"/>
          <w:szCs w:val="24"/>
        </w:rPr>
        <w:t>1.</w:t>
      </w:r>
      <w:r w:rsidR="00237B34" w:rsidRPr="003D4886">
        <w:rPr>
          <w:sz w:val="24"/>
          <w:szCs w:val="24"/>
        </w:rPr>
        <w:t> </w:t>
      </w:r>
      <w:r w:rsidR="005B3934" w:rsidRPr="003D4886">
        <w:rPr>
          <w:sz w:val="24"/>
          <w:szCs w:val="24"/>
        </w:rPr>
        <w:t xml:space="preserve">проверку порядка организации и реализации бюджетного процесса в </w:t>
      </w:r>
      <w:r w:rsidR="0004361C" w:rsidRPr="003D4886">
        <w:rPr>
          <w:sz w:val="24"/>
          <w:szCs w:val="24"/>
        </w:rPr>
        <w:t>муниципальном образовании</w:t>
      </w:r>
      <w:r w:rsidR="005B3934" w:rsidRPr="003D4886">
        <w:rPr>
          <w:sz w:val="24"/>
          <w:szCs w:val="24"/>
        </w:rPr>
        <w:t>: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3D4886">
        <w:rPr>
          <w:spacing w:val="-2"/>
          <w:sz w:val="24"/>
          <w:szCs w:val="24"/>
        </w:rPr>
        <w:t>а) </w:t>
      </w:r>
      <w:r w:rsidR="005B3934" w:rsidRPr="003D4886">
        <w:rPr>
          <w:spacing w:val="-2"/>
          <w:sz w:val="24"/>
          <w:szCs w:val="24"/>
        </w:rPr>
        <w:t>проверку соблюдения требований Б</w:t>
      </w:r>
      <w:r w:rsidR="002323D7">
        <w:rPr>
          <w:spacing w:val="-2"/>
          <w:sz w:val="24"/>
          <w:szCs w:val="24"/>
        </w:rPr>
        <w:t>К РФ</w:t>
      </w:r>
      <w:r w:rsidR="005B3934" w:rsidRPr="003D4886">
        <w:rPr>
          <w:spacing w:val="-2"/>
          <w:sz w:val="24"/>
          <w:szCs w:val="24"/>
        </w:rPr>
        <w:t xml:space="preserve">, муниципальных правовых актов, регламентирующих бюджетный процесс (формирование и исполнение бюджета, сводной бюджетной росписи, бюджетных смет </w:t>
      </w:r>
      <w:r w:rsidR="004E205B" w:rsidRPr="003D4886">
        <w:rPr>
          <w:spacing w:val="-2"/>
          <w:sz w:val="24"/>
          <w:szCs w:val="24"/>
        </w:rPr>
        <w:t xml:space="preserve">и планов финансово-хозяйственной деятельности </w:t>
      </w:r>
      <w:r w:rsidR="005B3934" w:rsidRPr="003D4886">
        <w:rPr>
          <w:spacing w:val="-2"/>
          <w:sz w:val="24"/>
          <w:szCs w:val="24"/>
        </w:rPr>
        <w:t>участников бюджетного процесса, уведомлений о бюджетных ассигнованиях);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3D4886">
        <w:rPr>
          <w:spacing w:val="-2"/>
          <w:sz w:val="24"/>
          <w:szCs w:val="24"/>
        </w:rPr>
        <w:t>б) </w:t>
      </w:r>
      <w:r w:rsidR="005B3934" w:rsidRPr="003D4886">
        <w:rPr>
          <w:spacing w:val="-2"/>
          <w:sz w:val="24"/>
          <w:szCs w:val="24"/>
        </w:rPr>
        <w:t>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3D4886">
        <w:rPr>
          <w:spacing w:val="-2"/>
          <w:sz w:val="24"/>
          <w:szCs w:val="24"/>
        </w:rPr>
        <w:t>в) </w:t>
      </w:r>
      <w:r w:rsidR="005B3934" w:rsidRPr="003D4886">
        <w:rPr>
          <w:spacing w:val="-2"/>
          <w:sz w:val="24"/>
          <w:szCs w:val="24"/>
        </w:rPr>
        <w:t>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B3934" w:rsidRPr="003D4886" w:rsidRDefault="00477000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B34" w:rsidRPr="00D0687B">
        <w:rPr>
          <w:sz w:val="24"/>
          <w:szCs w:val="24"/>
        </w:rPr>
        <w:t>.</w:t>
      </w:r>
      <w:r w:rsidR="00B1067A" w:rsidRPr="00D0687B">
        <w:rPr>
          <w:sz w:val="24"/>
          <w:szCs w:val="24"/>
        </w:rPr>
        <w:t>2</w:t>
      </w:r>
      <w:r w:rsidR="00A10E84">
        <w:rPr>
          <w:sz w:val="24"/>
          <w:szCs w:val="24"/>
        </w:rPr>
        <w:t>3</w:t>
      </w:r>
      <w:r w:rsidR="00237B34" w:rsidRPr="003D4886">
        <w:rPr>
          <w:sz w:val="24"/>
          <w:szCs w:val="24"/>
        </w:rPr>
        <w:t>.</w:t>
      </w:r>
      <w:r w:rsidR="001757FC">
        <w:rPr>
          <w:sz w:val="24"/>
          <w:szCs w:val="24"/>
        </w:rPr>
        <w:t>2.</w:t>
      </w:r>
      <w:r w:rsidR="00237B34" w:rsidRPr="003D4886">
        <w:rPr>
          <w:sz w:val="24"/>
          <w:szCs w:val="24"/>
        </w:rPr>
        <w:t> </w:t>
      </w:r>
      <w:r w:rsidR="005B3934" w:rsidRPr="003D4886">
        <w:rPr>
          <w:sz w:val="24"/>
          <w:szCs w:val="24"/>
        </w:rPr>
        <w:t xml:space="preserve">проверку годовой отчетности об исполнении бюджета </w:t>
      </w:r>
      <w:r w:rsidR="0004361C" w:rsidRPr="003D4886">
        <w:rPr>
          <w:sz w:val="24"/>
          <w:szCs w:val="24"/>
        </w:rPr>
        <w:t>муниципального образования</w:t>
      </w:r>
      <w:r w:rsidR="005B3934" w:rsidRPr="003D4886">
        <w:rPr>
          <w:sz w:val="24"/>
          <w:szCs w:val="24"/>
        </w:rPr>
        <w:t xml:space="preserve"> на: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3D4886">
        <w:rPr>
          <w:spacing w:val="-2"/>
          <w:sz w:val="24"/>
          <w:szCs w:val="24"/>
        </w:rPr>
        <w:t>а) </w:t>
      </w:r>
      <w:r w:rsidR="005B3934" w:rsidRPr="003D4886">
        <w:rPr>
          <w:spacing w:val="-2"/>
          <w:sz w:val="24"/>
          <w:szCs w:val="24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3D4886">
        <w:rPr>
          <w:spacing w:val="-2"/>
          <w:sz w:val="24"/>
          <w:szCs w:val="24"/>
        </w:rPr>
        <w:t>б) </w:t>
      </w:r>
      <w:r w:rsidR="005B3934" w:rsidRPr="003D4886">
        <w:rPr>
          <w:spacing w:val="-2"/>
          <w:sz w:val="24"/>
          <w:szCs w:val="24"/>
        </w:rPr>
        <w:t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21BF4" w:rsidRPr="003D4886" w:rsidRDefault="00237B34" w:rsidP="00237B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D4886">
        <w:rPr>
          <w:sz w:val="24"/>
          <w:szCs w:val="24"/>
          <w:lang w:eastAsia="ru-RU"/>
        </w:rPr>
        <w:t>в) </w:t>
      </w:r>
      <w:r w:rsidR="00221BF4" w:rsidRPr="003D4886">
        <w:rPr>
          <w:sz w:val="24"/>
          <w:szCs w:val="24"/>
          <w:lang w:eastAsia="ru-RU"/>
        </w:rPr>
        <w:t>соответствие плановых показателей, указанных в отч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>тности ГАБС, показателям утвержд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>нного бюджета с уч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>том изменений</w:t>
      </w:r>
      <w:r w:rsidR="007A7C12">
        <w:rPr>
          <w:sz w:val="24"/>
          <w:szCs w:val="24"/>
          <w:lang w:eastAsia="ru-RU"/>
        </w:rPr>
        <w:t>,</w:t>
      </w:r>
      <w:r w:rsidR="00221BF4" w:rsidRPr="003D4886">
        <w:rPr>
          <w:sz w:val="24"/>
          <w:szCs w:val="24"/>
          <w:lang w:eastAsia="ru-RU"/>
        </w:rPr>
        <w:t xml:space="preserve"> внес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>нных в ходе исполнения бюджета;</w:t>
      </w:r>
    </w:p>
    <w:p w:rsidR="00221BF4" w:rsidRPr="003D4886" w:rsidRDefault="00237B34" w:rsidP="00237B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D4886">
        <w:rPr>
          <w:sz w:val="24"/>
          <w:szCs w:val="24"/>
          <w:lang w:eastAsia="ru-RU"/>
        </w:rPr>
        <w:t>г) </w:t>
      </w:r>
      <w:r w:rsidR="00221BF4" w:rsidRPr="003D4886">
        <w:rPr>
          <w:sz w:val="24"/>
          <w:szCs w:val="24"/>
          <w:lang w:eastAsia="ru-RU"/>
        </w:rPr>
        <w:t>соответствие фактических показателей, указанных в отч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>тности ГАБС, данным отч</w:t>
      </w:r>
      <w:r w:rsidR="00340C95">
        <w:rPr>
          <w:sz w:val="24"/>
          <w:szCs w:val="24"/>
          <w:lang w:eastAsia="ru-RU"/>
        </w:rPr>
        <w:t>е</w:t>
      </w:r>
      <w:r w:rsidR="00221BF4" w:rsidRPr="003D4886">
        <w:rPr>
          <w:sz w:val="24"/>
          <w:szCs w:val="24"/>
          <w:lang w:eastAsia="ru-RU"/>
        </w:rPr>
        <w:t xml:space="preserve">тности подведомственных </w:t>
      </w:r>
      <w:r w:rsidR="00116AF8">
        <w:rPr>
          <w:sz w:val="24"/>
          <w:szCs w:val="24"/>
          <w:lang w:eastAsia="ru-RU"/>
        </w:rPr>
        <w:t>получателей бюджетных средств</w:t>
      </w:r>
      <w:r w:rsidR="00221BF4" w:rsidRPr="003D4886">
        <w:rPr>
          <w:sz w:val="24"/>
          <w:szCs w:val="24"/>
          <w:lang w:eastAsia="ru-RU"/>
        </w:rPr>
        <w:t>;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д) </w:t>
      </w:r>
      <w:r w:rsidR="00221BF4" w:rsidRPr="003D4886">
        <w:rPr>
          <w:sz w:val="24"/>
          <w:szCs w:val="24"/>
        </w:rPr>
        <w:t>к</w:t>
      </w:r>
      <w:r w:rsidR="005B3934" w:rsidRPr="003D4886">
        <w:rPr>
          <w:sz w:val="24"/>
          <w:szCs w:val="24"/>
        </w:rPr>
        <w:t>орректность формирования сводной отчетности, консолидации показателей, а именно</w:t>
      </w:r>
      <w:r w:rsidR="007A7C12">
        <w:rPr>
          <w:sz w:val="24"/>
          <w:szCs w:val="24"/>
        </w:rPr>
        <w:t>:</w:t>
      </w:r>
      <w:r w:rsidR="005B3934" w:rsidRPr="003D4886">
        <w:rPr>
          <w:sz w:val="24"/>
          <w:szCs w:val="24"/>
        </w:rPr>
        <w:t xml:space="preserve"> правильность суммирования одноименных показателей</w:t>
      </w:r>
      <w:r w:rsidR="009E4CD0" w:rsidRPr="003D4886">
        <w:rPr>
          <w:sz w:val="24"/>
          <w:szCs w:val="24"/>
        </w:rPr>
        <w:t xml:space="preserve"> </w:t>
      </w:r>
      <w:r w:rsidR="005B3934" w:rsidRPr="003D4886">
        <w:rPr>
          <w:sz w:val="24"/>
          <w:szCs w:val="24"/>
        </w:rPr>
        <w:t xml:space="preserve">форм бюджетной отчетности </w:t>
      </w:r>
      <w:r w:rsidR="002323D7">
        <w:rPr>
          <w:sz w:val="24"/>
          <w:szCs w:val="24"/>
        </w:rPr>
        <w:t>получателей бюджетных средств</w:t>
      </w:r>
      <w:r w:rsidR="005B3934" w:rsidRPr="003D4886">
        <w:rPr>
          <w:sz w:val="24"/>
          <w:szCs w:val="24"/>
        </w:rPr>
        <w:t>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4E205B" w:rsidRPr="003D4886" w:rsidRDefault="00237B34" w:rsidP="00237B34">
      <w:pPr>
        <w:widowControl w:val="0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е) </w:t>
      </w:r>
      <w:r w:rsidR="004E205B" w:rsidRPr="003D4886">
        <w:rPr>
          <w:sz w:val="24"/>
          <w:szCs w:val="24"/>
        </w:rPr>
        <w:t>установление полноты бюджетной отч</w:t>
      </w:r>
      <w:r w:rsidR="00340C95">
        <w:rPr>
          <w:sz w:val="24"/>
          <w:szCs w:val="24"/>
        </w:rPr>
        <w:t>е</w:t>
      </w:r>
      <w:r w:rsidR="004E205B" w:rsidRPr="003D4886">
        <w:rPr>
          <w:sz w:val="24"/>
          <w:szCs w:val="24"/>
        </w:rPr>
        <w:t>тности ГАБС и е</w:t>
      </w:r>
      <w:r w:rsidR="00340C95">
        <w:rPr>
          <w:sz w:val="24"/>
          <w:szCs w:val="24"/>
        </w:rPr>
        <w:t>е</w:t>
      </w:r>
      <w:r w:rsidR="004E205B" w:rsidRPr="003D4886">
        <w:rPr>
          <w:sz w:val="24"/>
          <w:szCs w:val="24"/>
        </w:rPr>
        <w:t xml:space="preserve"> соответствия требованиям нормативных правовых актов</w:t>
      </w:r>
      <w:r w:rsidR="00116AF8">
        <w:rPr>
          <w:sz w:val="24"/>
          <w:szCs w:val="24"/>
        </w:rPr>
        <w:t>.</w:t>
      </w:r>
      <w:r w:rsidR="004E205B" w:rsidRPr="003D4886">
        <w:rPr>
          <w:sz w:val="24"/>
          <w:szCs w:val="24"/>
        </w:rPr>
        <w:t xml:space="preserve"> </w:t>
      </w:r>
      <w:r w:rsidR="00116AF8">
        <w:rPr>
          <w:sz w:val="24"/>
          <w:szCs w:val="24"/>
        </w:rPr>
        <w:t>Н</w:t>
      </w:r>
      <w:r w:rsidR="004E205B" w:rsidRPr="003D4886">
        <w:rPr>
          <w:sz w:val="24"/>
          <w:szCs w:val="24"/>
        </w:rPr>
        <w:t>еобходимо провести анализ представленной к проверке отч</w:t>
      </w:r>
      <w:r w:rsidR="00340C95">
        <w:rPr>
          <w:sz w:val="24"/>
          <w:szCs w:val="24"/>
        </w:rPr>
        <w:t>е</w:t>
      </w:r>
      <w:r w:rsidR="004E205B" w:rsidRPr="003D4886">
        <w:rPr>
          <w:sz w:val="24"/>
          <w:szCs w:val="24"/>
        </w:rPr>
        <w:t>тности ГАБС по составу</w:t>
      </w:r>
      <w:r w:rsidR="007340B1">
        <w:rPr>
          <w:sz w:val="24"/>
          <w:szCs w:val="24"/>
        </w:rPr>
        <w:t xml:space="preserve"> и </w:t>
      </w:r>
      <w:r w:rsidR="004E205B" w:rsidRPr="003D4886">
        <w:rPr>
          <w:sz w:val="24"/>
          <w:szCs w:val="24"/>
        </w:rPr>
        <w:t>содержанию.</w:t>
      </w:r>
    </w:p>
    <w:p w:rsidR="005B3934" w:rsidRPr="003D4886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ж) </w:t>
      </w:r>
      <w:r w:rsidR="005B3934" w:rsidRPr="003D4886">
        <w:rPr>
          <w:sz w:val="24"/>
          <w:szCs w:val="24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B3934" w:rsidRPr="003D4886" w:rsidRDefault="001757FC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58DC" w:rsidRPr="003D4886">
        <w:rPr>
          <w:sz w:val="24"/>
          <w:szCs w:val="24"/>
        </w:rPr>
        <w:t>.</w:t>
      </w:r>
      <w:r w:rsidR="00D0687B">
        <w:rPr>
          <w:sz w:val="24"/>
          <w:szCs w:val="24"/>
        </w:rPr>
        <w:t>2</w:t>
      </w:r>
      <w:r w:rsidR="00AA18FF">
        <w:rPr>
          <w:sz w:val="24"/>
          <w:szCs w:val="24"/>
        </w:rPr>
        <w:t>3</w:t>
      </w:r>
      <w:r w:rsidR="00EF58DC" w:rsidRPr="003D488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A325C">
        <w:rPr>
          <w:sz w:val="24"/>
          <w:szCs w:val="24"/>
        </w:rPr>
        <w:t>.</w:t>
      </w:r>
      <w:r w:rsidR="00EF58DC" w:rsidRPr="003D4886">
        <w:rPr>
          <w:sz w:val="24"/>
          <w:szCs w:val="24"/>
        </w:rPr>
        <w:t> </w:t>
      </w:r>
      <w:r w:rsidR="005B3934" w:rsidRPr="003D4886">
        <w:rPr>
          <w:sz w:val="24"/>
          <w:szCs w:val="24"/>
        </w:rPr>
        <w:t>проведение прочих контрольных (аналитических) процедур, в том числе по результатам камеральной проверки: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а) </w:t>
      </w:r>
      <w:r w:rsidR="005B3934" w:rsidRPr="003D4886">
        <w:rPr>
          <w:sz w:val="24"/>
          <w:szCs w:val="24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б) </w:t>
      </w:r>
      <w:r w:rsidR="005B3934" w:rsidRPr="003D4886">
        <w:rPr>
          <w:sz w:val="24"/>
          <w:szCs w:val="24"/>
        </w:rPr>
        <w:t>анализ структуры расходов бюджета, их соответствия кодам бюджетной классификации;</w:t>
      </w:r>
    </w:p>
    <w:p w:rsidR="00221BF4" w:rsidRPr="003D4886" w:rsidRDefault="00B1067A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58DC" w:rsidRPr="003D4886">
        <w:rPr>
          <w:sz w:val="24"/>
          <w:szCs w:val="24"/>
        </w:rPr>
        <w:t>) </w:t>
      </w:r>
      <w:r w:rsidR="00221BF4" w:rsidRPr="003D4886">
        <w:rPr>
          <w:sz w:val="24"/>
          <w:szCs w:val="24"/>
        </w:rPr>
        <w:t xml:space="preserve">анализ эффективности и результативности использования бюджетных средств </w:t>
      </w:r>
      <w:r w:rsidR="00EF58DC" w:rsidRPr="003D4886">
        <w:rPr>
          <w:sz w:val="24"/>
          <w:szCs w:val="24"/>
        </w:rPr>
        <w:t>–</w:t>
      </w:r>
      <w:r w:rsidR="00221BF4" w:rsidRPr="003D4886">
        <w:rPr>
          <w:sz w:val="24"/>
          <w:szCs w:val="24"/>
        </w:rPr>
        <w:t xml:space="preserve"> выполнение плана оказания муниципальных услуг, утвержд</w:t>
      </w:r>
      <w:r w:rsidR="00340C95">
        <w:rPr>
          <w:sz w:val="24"/>
          <w:szCs w:val="24"/>
        </w:rPr>
        <w:t>е</w:t>
      </w:r>
      <w:r w:rsidR="00221BF4" w:rsidRPr="003D4886">
        <w:rPr>
          <w:sz w:val="24"/>
          <w:szCs w:val="24"/>
        </w:rPr>
        <w:t>нного бюджетом, и другие конкретные показатели, характеризующие основную деятельность проверяемого ГАБС.</w:t>
      </w:r>
    </w:p>
    <w:p w:rsidR="005B3934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58DC" w:rsidRPr="003D4886">
        <w:rPr>
          <w:rFonts w:ascii="Times New Roman" w:hAnsi="Times New Roman" w:cs="Times New Roman"/>
          <w:sz w:val="24"/>
          <w:szCs w:val="24"/>
        </w:rPr>
        <w:t>.</w:t>
      </w:r>
      <w:r w:rsidR="00D0687B">
        <w:rPr>
          <w:rFonts w:ascii="Times New Roman" w:hAnsi="Times New Roman" w:cs="Times New Roman"/>
          <w:sz w:val="24"/>
          <w:szCs w:val="24"/>
        </w:rPr>
        <w:t>2</w:t>
      </w:r>
      <w:r w:rsidR="00AA18FF"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 </w:t>
      </w:r>
      <w:r w:rsidR="005B3934" w:rsidRPr="003D4886">
        <w:rPr>
          <w:rFonts w:ascii="Times New Roman" w:hAnsi="Times New Roman" w:cs="Times New Roman"/>
          <w:sz w:val="24"/>
          <w:szCs w:val="24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B3934" w:rsidRPr="003D4886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B3934" w:rsidRPr="003D4886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п. </w:t>
      </w:r>
      <w:r w:rsidR="0039337E">
        <w:rPr>
          <w:rFonts w:ascii="Times New Roman" w:hAnsi="Times New Roman" w:cs="Times New Roman"/>
          <w:sz w:val="24"/>
          <w:szCs w:val="24"/>
        </w:rPr>
        <w:t>3</w:t>
      </w:r>
      <w:r w:rsidR="0004361C" w:rsidRPr="003D4886">
        <w:rPr>
          <w:rFonts w:ascii="Times New Roman" w:hAnsi="Times New Roman" w:cs="Times New Roman"/>
          <w:sz w:val="24"/>
          <w:szCs w:val="24"/>
        </w:rPr>
        <w:t>.</w:t>
      </w:r>
      <w:r w:rsidR="0039337E">
        <w:rPr>
          <w:rFonts w:ascii="Times New Roman" w:hAnsi="Times New Roman" w:cs="Times New Roman"/>
          <w:sz w:val="24"/>
          <w:szCs w:val="24"/>
        </w:rPr>
        <w:t>2</w:t>
      </w:r>
      <w:r w:rsidR="001E5904">
        <w:rPr>
          <w:rFonts w:ascii="Times New Roman" w:hAnsi="Times New Roman" w:cs="Times New Roman"/>
          <w:sz w:val="24"/>
          <w:szCs w:val="24"/>
        </w:rPr>
        <w:t>3</w:t>
      </w:r>
      <w:r w:rsidR="0004361C" w:rsidRPr="003D4886">
        <w:rPr>
          <w:rFonts w:ascii="Times New Roman" w:hAnsi="Times New Roman" w:cs="Times New Roman"/>
          <w:sz w:val="24"/>
          <w:szCs w:val="24"/>
        </w:rPr>
        <w:t xml:space="preserve"> </w:t>
      </w:r>
      <w:r w:rsidRPr="003D4886">
        <w:rPr>
          <w:rFonts w:ascii="Times New Roman" w:hAnsi="Times New Roman" w:cs="Times New Roman"/>
          <w:sz w:val="24"/>
          <w:szCs w:val="24"/>
        </w:rPr>
        <w:t>настоящего стандарта):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а) </w:t>
      </w:r>
      <w:r w:rsidR="005B3934" w:rsidRPr="003D4886">
        <w:rPr>
          <w:sz w:val="24"/>
          <w:szCs w:val="24"/>
        </w:rPr>
        <w:t>экспертиза правоустанавливающих документов и договоров;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б) </w:t>
      </w:r>
      <w:r w:rsidR="005B3934" w:rsidRPr="003D4886">
        <w:rPr>
          <w:sz w:val="24"/>
          <w:szCs w:val="24"/>
        </w:rPr>
        <w:t>анализ существующего порядка организации и ведения бюджетного учета, оценка надежности средств внутреннего контроля;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в) </w:t>
      </w:r>
      <w:r w:rsidR="005B3934" w:rsidRPr="003D4886">
        <w:rPr>
          <w:sz w:val="24"/>
          <w:szCs w:val="24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г) </w:t>
      </w:r>
      <w:r w:rsidR="005B3934" w:rsidRPr="003D4886">
        <w:rPr>
          <w:sz w:val="24"/>
          <w:szCs w:val="24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B3934" w:rsidRPr="003D4886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д) </w:t>
      </w:r>
      <w:r w:rsidR="005B3934" w:rsidRPr="003D4886">
        <w:rPr>
          <w:sz w:val="24"/>
          <w:szCs w:val="24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B3934" w:rsidRPr="003D4886" w:rsidRDefault="001A325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F58DC" w:rsidRPr="003D4886">
        <w:rPr>
          <w:sz w:val="24"/>
          <w:szCs w:val="24"/>
        </w:rPr>
        <w:t>) </w:t>
      </w:r>
      <w:r w:rsidR="005B3934" w:rsidRPr="003D4886">
        <w:rPr>
          <w:sz w:val="24"/>
          <w:szCs w:val="24"/>
        </w:rPr>
        <w:t xml:space="preserve">выборочная проверка целевого и эффективного использования ресурсов, анализ исполнения доходов и расходов местного бюджета (в том числе средств </w:t>
      </w:r>
      <w:r w:rsidR="0004361C" w:rsidRPr="003D4886">
        <w:rPr>
          <w:sz w:val="24"/>
          <w:szCs w:val="24"/>
        </w:rPr>
        <w:t>муниципального образования</w:t>
      </w:r>
      <w:r w:rsidR="005B3934" w:rsidRPr="003D4886">
        <w:rPr>
          <w:sz w:val="24"/>
          <w:szCs w:val="24"/>
        </w:rPr>
        <w:t xml:space="preserve"> и имущества, выделяемого на реализацию переданных государственных полномочий);</w:t>
      </w:r>
    </w:p>
    <w:p w:rsidR="005B3934" w:rsidRPr="003D4886" w:rsidRDefault="001A325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EF58DC" w:rsidRPr="003D4886">
        <w:rPr>
          <w:sz w:val="24"/>
          <w:szCs w:val="24"/>
        </w:rPr>
        <w:t>) </w:t>
      </w:r>
      <w:r w:rsidR="005B3934" w:rsidRPr="003D4886">
        <w:rPr>
          <w:sz w:val="24"/>
          <w:szCs w:val="24"/>
        </w:rPr>
        <w:t>проведение визуального осмотра (наблюдения), выборочной инвентаризации, контрольных замеров и т.п.;</w:t>
      </w:r>
    </w:p>
    <w:p w:rsidR="005B3934" w:rsidRPr="003D4886" w:rsidRDefault="001A325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F58DC" w:rsidRPr="003D4886">
        <w:rPr>
          <w:sz w:val="24"/>
          <w:szCs w:val="24"/>
        </w:rPr>
        <w:t>) </w:t>
      </w:r>
      <w:r w:rsidR="005B3934" w:rsidRPr="003D4886">
        <w:rPr>
          <w:sz w:val="24"/>
          <w:szCs w:val="24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</w:t>
      </w:r>
      <w:r w:rsidR="00116AF8">
        <w:rPr>
          <w:sz w:val="24"/>
          <w:szCs w:val="24"/>
        </w:rPr>
        <w:t>.</w:t>
      </w:r>
    </w:p>
    <w:p w:rsidR="00A269B0" w:rsidRPr="003D4886" w:rsidRDefault="00A269B0" w:rsidP="00D03C10">
      <w:pPr>
        <w:tabs>
          <w:tab w:val="left" w:pos="1134"/>
          <w:tab w:val="left" w:pos="1560"/>
        </w:tabs>
        <w:suppressAutoHyphens w:val="0"/>
        <w:jc w:val="both"/>
        <w:rPr>
          <w:sz w:val="24"/>
          <w:szCs w:val="24"/>
        </w:rPr>
      </w:pPr>
    </w:p>
    <w:p w:rsidR="00A269B0" w:rsidRDefault="001757FC" w:rsidP="00EF58DC">
      <w:pPr>
        <w:tabs>
          <w:tab w:val="left" w:pos="1134"/>
          <w:tab w:val="left" w:pos="1560"/>
        </w:tabs>
        <w:suppressAutoHyphens w:val="0"/>
        <w:ind w:left="-4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F58DC" w:rsidRPr="003D4886">
        <w:rPr>
          <w:b/>
          <w:sz w:val="24"/>
          <w:szCs w:val="24"/>
        </w:rPr>
        <w:t>. </w:t>
      </w:r>
      <w:r w:rsidR="00A269B0" w:rsidRPr="003D4886">
        <w:rPr>
          <w:b/>
          <w:sz w:val="24"/>
          <w:szCs w:val="24"/>
        </w:rPr>
        <w:t xml:space="preserve">Порядок проведения </w:t>
      </w:r>
      <w:r w:rsidR="00E92F7B" w:rsidRPr="003D4886">
        <w:rPr>
          <w:b/>
          <w:sz w:val="24"/>
          <w:szCs w:val="24"/>
        </w:rPr>
        <w:t>внешней проверки</w:t>
      </w:r>
    </w:p>
    <w:p w:rsidR="0039337E" w:rsidRPr="0039337E" w:rsidRDefault="0039337E" w:rsidP="00EF58DC">
      <w:pPr>
        <w:tabs>
          <w:tab w:val="left" w:pos="1134"/>
          <w:tab w:val="left" w:pos="1560"/>
        </w:tabs>
        <w:suppressAutoHyphens w:val="0"/>
        <w:ind w:left="-495"/>
        <w:jc w:val="center"/>
        <w:rPr>
          <w:b/>
          <w:sz w:val="16"/>
          <w:szCs w:val="16"/>
        </w:rPr>
      </w:pP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.1. </w:t>
      </w:r>
      <w:r w:rsidR="00422087" w:rsidRPr="003D4886">
        <w:rPr>
          <w:rFonts w:ascii="Times New Roman" w:hAnsi="Times New Roman" w:cs="Times New Roman"/>
          <w:sz w:val="24"/>
          <w:szCs w:val="24"/>
        </w:rPr>
        <w:t>П</w:t>
      </w:r>
      <w:r w:rsidR="00513B1A" w:rsidRPr="003D4886">
        <w:rPr>
          <w:rFonts w:ascii="Times New Roman" w:hAnsi="Times New Roman" w:cs="Times New Roman"/>
          <w:sz w:val="24"/>
          <w:szCs w:val="24"/>
        </w:rPr>
        <w:t>роведени</w:t>
      </w:r>
      <w:r w:rsidR="004A5EA0">
        <w:rPr>
          <w:rFonts w:ascii="Times New Roman" w:hAnsi="Times New Roman" w:cs="Times New Roman"/>
          <w:sz w:val="24"/>
          <w:szCs w:val="24"/>
        </w:rPr>
        <w:t>е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 внешней проверки подлежит планированию.</w:t>
      </w:r>
    </w:p>
    <w:p w:rsidR="00513B1A" w:rsidRPr="003D4886" w:rsidRDefault="001757FC" w:rsidP="0039337E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.2. 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422087" w:rsidRPr="003D4886">
        <w:rPr>
          <w:rFonts w:ascii="Times New Roman" w:hAnsi="Times New Roman" w:cs="Times New Roman"/>
          <w:sz w:val="24"/>
          <w:szCs w:val="24"/>
        </w:rPr>
        <w:t>внешней проверки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 учитываются</w:t>
      </w:r>
      <w:r w:rsidR="0039337E">
        <w:rPr>
          <w:rFonts w:ascii="Times New Roman" w:hAnsi="Times New Roman" w:cs="Times New Roman"/>
          <w:sz w:val="24"/>
          <w:szCs w:val="24"/>
        </w:rPr>
        <w:t xml:space="preserve"> 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установленные сроки подготовки бюджетной отчетности и формирования заключения на годовой отчет об исполнении бюджета </w:t>
      </w:r>
      <w:r w:rsidR="004301F1" w:rsidRPr="003D4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37E">
        <w:rPr>
          <w:rFonts w:ascii="Times New Roman" w:hAnsi="Times New Roman" w:cs="Times New Roman"/>
          <w:sz w:val="24"/>
          <w:szCs w:val="24"/>
        </w:rPr>
        <w:t>.</w:t>
      </w:r>
    </w:p>
    <w:p w:rsidR="00473B8B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.3. </w:t>
      </w:r>
      <w:r w:rsidR="006C173D">
        <w:rPr>
          <w:rFonts w:ascii="Times New Roman" w:hAnsi="Times New Roman" w:cs="Times New Roman"/>
          <w:sz w:val="24"/>
          <w:szCs w:val="24"/>
        </w:rPr>
        <w:t>К</w:t>
      </w:r>
      <w:r w:rsidR="00473B8B" w:rsidRPr="003D4886">
        <w:rPr>
          <w:rFonts w:ascii="Times New Roman" w:hAnsi="Times New Roman" w:cs="Times New Roman"/>
          <w:sz w:val="24"/>
          <w:szCs w:val="24"/>
        </w:rPr>
        <w:t>онтрольн</w:t>
      </w:r>
      <w:r w:rsidR="006C173D">
        <w:rPr>
          <w:rFonts w:ascii="Times New Roman" w:hAnsi="Times New Roman" w:cs="Times New Roman"/>
          <w:sz w:val="24"/>
          <w:szCs w:val="24"/>
        </w:rPr>
        <w:t>ые</w:t>
      </w:r>
      <w:r w:rsidR="00473B8B" w:rsidRPr="003D4886">
        <w:rPr>
          <w:rFonts w:ascii="Times New Roman" w:hAnsi="Times New Roman" w:cs="Times New Roman"/>
          <w:sz w:val="24"/>
          <w:szCs w:val="24"/>
        </w:rPr>
        <w:t xml:space="preserve"> мероприятия провод</w:t>
      </w:r>
      <w:r w:rsidR="006C173D">
        <w:rPr>
          <w:rFonts w:ascii="Times New Roman" w:hAnsi="Times New Roman" w:cs="Times New Roman"/>
          <w:sz w:val="24"/>
          <w:szCs w:val="24"/>
        </w:rPr>
        <w:t>я</w:t>
      </w:r>
      <w:r w:rsidR="00473B8B" w:rsidRPr="003D4886">
        <w:rPr>
          <w:rFonts w:ascii="Times New Roman" w:hAnsi="Times New Roman" w:cs="Times New Roman"/>
          <w:sz w:val="24"/>
          <w:szCs w:val="24"/>
        </w:rPr>
        <w:t>тся в соответствии с СФК</w:t>
      </w:r>
      <w:r w:rsidR="006C173D">
        <w:rPr>
          <w:rFonts w:ascii="Times New Roman" w:hAnsi="Times New Roman" w:cs="Times New Roman"/>
          <w:sz w:val="24"/>
          <w:szCs w:val="24"/>
        </w:rPr>
        <w:t>-3</w:t>
      </w:r>
      <w:r w:rsidR="00473B8B" w:rsidRPr="003D4886">
        <w:rPr>
          <w:rFonts w:ascii="Times New Roman" w:hAnsi="Times New Roman" w:cs="Times New Roman"/>
          <w:sz w:val="24"/>
          <w:szCs w:val="24"/>
        </w:rPr>
        <w:t xml:space="preserve"> «Общие правила проведения контрольного мероприятия»</w:t>
      </w:r>
      <w:r w:rsidR="006C173D">
        <w:rPr>
          <w:rFonts w:ascii="Times New Roman" w:hAnsi="Times New Roman" w:cs="Times New Roman"/>
          <w:sz w:val="24"/>
          <w:szCs w:val="24"/>
        </w:rPr>
        <w:t xml:space="preserve"> КСП города Обнинска</w:t>
      </w:r>
      <w:r w:rsidR="00473B8B" w:rsidRPr="003D4886">
        <w:rPr>
          <w:rFonts w:ascii="Times New Roman" w:hAnsi="Times New Roman" w:cs="Times New Roman"/>
          <w:sz w:val="24"/>
          <w:szCs w:val="24"/>
        </w:rPr>
        <w:t>.</w:t>
      </w:r>
    </w:p>
    <w:p w:rsidR="00513B1A" w:rsidRPr="003D4886" w:rsidRDefault="001757FC" w:rsidP="00EF58D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.4. </w:t>
      </w:r>
      <w:r w:rsidR="00513B1A" w:rsidRPr="003D4886">
        <w:rPr>
          <w:rFonts w:ascii="Times New Roman" w:hAnsi="Times New Roman" w:cs="Times New Roman"/>
          <w:sz w:val="24"/>
          <w:szCs w:val="24"/>
        </w:rPr>
        <w:t>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</w:t>
      </w:r>
      <w:r w:rsidR="00C7702F" w:rsidRPr="003D4886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4301F1" w:rsidRPr="003D4886">
        <w:rPr>
          <w:rFonts w:ascii="Times New Roman" w:hAnsi="Times New Roman" w:cs="Times New Roman"/>
          <w:sz w:val="24"/>
          <w:szCs w:val="24"/>
        </w:rPr>
        <w:t>.</w:t>
      </w:r>
      <w:r w:rsidR="00C7702F" w:rsidRPr="003D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.5. </w:t>
      </w:r>
      <w:r w:rsidR="00513B1A" w:rsidRPr="003D4886">
        <w:rPr>
          <w:rFonts w:ascii="Times New Roman" w:hAnsi="Times New Roman" w:cs="Times New Roman"/>
          <w:sz w:val="24"/>
          <w:szCs w:val="24"/>
        </w:rPr>
        <w:t>Непосредственно проведение контрольных процедур начинается с момента получения от объекта проверки годово</w:t>
      </w:r>
      <w:r w:rsidR="00422087" w:rsidRPr="003D4886">
        <w:rPr>
          <w:rFonts w:ascii="Times New Roman" w:hAnsi="Times New Roman" w:cs="Times New Roman"/>
          <w:sz w:val="24"/>
          <w:szCs w:val="24"/>
        </w:rPr>
        <w:t>го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22087" w:rsidRPr="003D4886">
        <w:rPr>
          <w:rFonts w:ascii="Times New Roman" w:hAnsi="Times New Roman" w:cs="Times New Roman"/>
          <w:sz w:val="24"/>
          <w:szCs w:val="24"/>
        </w:rPr>
        <w:t>а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 об исполнении бюджета и прочей информации, необходимой для проведения контрольного мероприятия.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.6. 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4301F1" w:rsidRPr="003D4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B1A" w:rsidRPr="003D4886">
        <w:rPr>
          <w:rFonts w:ascii="Times New Roman" w:hAnsi="Times New Roman" w:cs="Times New Roman"/>
          <w:sz w:val="24"/>
          <w:szCs w:val="24"/>
        </w:rPr>
        <w:t>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.7. </w:t>
      </w:r>
      <w:r w:rsidR="00513B1A" w:rsidRPr="003D4886">
        <w:rPr>
          <w:rFonts w:ascii="Times New Roman" w:hAnsi="Times New Roman" w:cs="Times New Roman"/>
          <w:sz w:val="24"/>
          <w:szCs w:val="24"/>
        </w:rPr>
        <w:t>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.8. </w:t>
      </w:r>
      <w:r w:rsidR="00513B1A" w:rsidRPr="003D4886">
        <w:rPr>
          <w:rFonts w:ascii="Times New Roman" w:hAnsi="Times New Roman" w:cs="Times New Roman"/>
          <w:sz w:val="24"/>
          <w:szCs w:val="24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.9. </w:t>
      </w:r>
      <w:r w:rsidR="00513B1A" w:rsidRPr="003D4886">
        <w:rPr>
          <w:rFonts w:ascii="Times New Roman" w:hAnsi="Times New Roman" w:cs="Times New Roman"/>
          <w:sz w:val="24"/>
          <w:szCs w:val="24"/>
        </w:rPr>
        <w:t>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.10. </w:t>
      </w:r>
      <w:r w:rsidR="00513B1A" w:rsidRPr="003D4886">
        <w:rPr>
          <w:rFonts w:ascii="Times New Roman" w:hAnsi="Times New Roman" w:cs="Times New Roman"/>
          <w:sz w:val="24"/>
          <w:szCs w:val="24"/>
        </w:rPr>
        <w:t>Доказательствами при проведении внешней проверки являются: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первичные учетные документы;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регистры бухгалтерского учета;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бюджетная, статистическая и иная отчетность;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заключения экспертов;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письменные заявления и разъяснения руководителя и должностных лиц объектов внешней проверки;</w:t>
      </w:r>
    </w:p>
    <w:p w:rsidR="00513B1A" w:rsidRPr="003D4886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документы и сведения, полученные из других достоверных источников (органы казначейства и др.).</w:t>
      </w:r>
    </w:p>
    <w:p w:rsidR="00513B1A" w:rsidRPr="003D4886" w:rsidRDefault="001757F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.11. </w:t>
      </w:r>
      <w:r w:rsidR="00513B1A" w:rsidRPr="003D4886">
        <w:rPr>
          <w:rFonts w:ascii="Times New Roman" w:hAnsi="Times New Roman" w:cs="Times New Roman"/>
          <w:sz w:val="24"/>
          <w:szCs w:val="24"/>
        </w:rPr>
        <w:t xml:space="preserve">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13B1A" w:rsidRPr="003D4886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13B1A" w:rsidRPr="003D4886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86">
        <w:rPr>
          <w:rFonts w:ascii="Times New Roman" w:hAnsi="Times New Roman" w:cs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513B1A" w:rsidRPr="003D4886" w:rsidRDefault="00746DF9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.12. </w:t>
      </w:r>
      <w:r w:rsidR="00513B1A" w:rsidRPr="003D4886">
        <w:rPr>
          <w:rFonts w:ascii="Times New Roman" w:hAnsi="Times New Roman" w:cs="Times New Roman"/>
          <w:sz w:val="24"/>
          <w:szCs w:val="24"/>
        </w:rPr>
        <w:t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687C2F" w:rsidRPr="003D4886" w:rsidRDefault="00746DF9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58DC" w:rsidRPr="003D4886">
        <w:rPr>
          <w:rFonts w:ascii="Times New Roman" w:hAnsi="Times New Roman" w:cs="Times New Roman"/>
          <w:sz w:val="24"/>
          <w:szCs w:val="24"/>
        </w:rPr>
        <w:t>.13. </w:t>
      </w:r>
      <w:r w:rsidR="00687C2F" w:rsidRPr="003D4886">
        <w:rPr>
          <w:rFonts w:ascii="Times New Roman" w:hAnsi="Times New Roman" w:cs="Times New Roman"/>
          <w:sz w:val="24"/>
          <w:szCs w:val="24"/>
        </w:rPr>
        <w:t xml:space="preserve">В случае представления информации ненадлежащего вида, непредставления информации или представления ее в неполном объеме составляется </w:t>
      </w:r>
      <w:r w:rsidR="007340B1" w:rsidRPr="007340B1">
        <w:rPr>
          <w:rFonts w:ascii="Times New Roman" w:hAnsi="Times New Roman" w:cs="Times New Roman"/>
          <w:sz w:val="24"/>
          <w:szCs w:val="24"/>
        </w:rPr>
        <w:t>служебная записка на председателя</w:t>
      </w:r>
      <w:r w:rsidR="00687C2F" w:rsidRPr="007340B1">
        <w:rPr>
          <w:rFonts w:ascii="Times New Roman" w:hAnsi="Times New Roman" w:cs="Times New Roman"/>
          <w:sz w:val="24"/>
          <w:szCs w:val="24"/>
        </w:rPr>
        <w:t xml:space="preserve"> КСП.</w:t>
      </w:r>
    </w:p>
    <w:p w:rsidR="00D0539C" w:rsidRPr="00F011E2" w:rsidRDefault="00F011E2" w:rsidP="00D0539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39C" w:rsidRPr="00F011E2">
        <w:rPr>
          <w:rFonts w:ascii="Times New Roman" w:hAnsi="Times New Roman" w:cs="Times New Roman"/>
          <w:sz w:val="24"/>
          <w:szCs w:val="24"/>
        </w:rPr>
        <w:t>.1</w:t>
      </w:r>
      <w:r w:rsidR="001A325C">
        <w:rPr>
          <w:rFonts w:ascii="Times New Roman" w:hAnsi="Times New Roman" w:cs="Times New Roman"/>
          <w:sz w:val="24"/>
          <w:szCs w:val="24"/>
        </w:rPr>
        <w:t>4</w:t>
      </w:r>
      <w:r w:rsidR="00D0539C" w:rsidRPr="00F011E2">
        <w:rPr>
          <w:rFonts w:ascii="Times New Roman" w:hAnsi="Times New Roman" w:cs="Times New Roman"/>
          <w:sz w:val="24"/>
          <w:szCs w:val="24"/>
        </w:rPr>
        <w:t xml:space="preserve">. По окончании проведения контрольных и аналитических процедур </w:t>
      </w:r>
      <w:r w:rsidR="002323D7">
        <w:rPr>
          <w:rFonts w:ascii="Times New Roman" w:hAnsi="Times New Roman" w:cs="Times New Roman"/>
          <w:sz w:val="24"/>
          <w:szCs w:val="24"/>
        </w:rPr>
        <w:t>проверяющие</w:t>
      </w:r>
      <w:r w:rsidR="00D0539C" w:rsidRPr="00F011E2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D0539C" w:rsidRPr="00F011E2" w:rsidRDefault="00D0539C" w:rsidP="00D0539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F011E2">
        <w:rPr>
          <w:sz w:val="24"/>
          <w:szCs w:val="24"/>
        </w:rPr>
        <w:t xml:space="preserve">оформить </w:t>
      </w:r>
      <w:r w:rsidR="00FE1819">
        <w:rPr>
          <w:sz w:val="24"/>
          <w:szCs w:val="24"/>
        </w:rPr>
        <w:t xml:space="preserve">акты или </w:t>
      </w:r>
      <w:r w:rsidR="00F011E2">
        <w:rPr>
          <w:sz w:val="24"/>
          <w:szCs w:val="24"/>
        </w:rPr>
        <w:t>материалы проверки</w:t>
      </w:r>
      <w:r w:rsidRPr="00F011E2">
        <w:rPr>
          <w:sz w:val="24"/>
          <w:szCs w:val="24"/>
        </w:rPr>
        <w:t xml:space="preserve"> по каждому объекту </w:t>
      </w:r>
      <w:r w:rsidR="00FE1819">
        <w:rPr>
          <w:sz w:val="24"/>
          <w:szCs w:val="24"/>
        </w:rPr>
        <w:t xml:space="preserve">и направлению </w:t>
      </w:r>
      <w:r w:rsidRPr="00F011E2">
        <w:rPr>
          <w:sz w:val="24"/>
          <w:szCs w:val="24"/>
        </w:rPr>
        <w:t>проверки с подробным описанием выявленных нарушений (искажений);</w:t>
      </w:r>
    </w:p>
    <w:p w:rsidR="00D0539C" w:rsidRPr="00F011E2" w:rsidRDefault="00D0539C" w:rsidP="00D0539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F011E2">
        <w:rPr>
          <w:sz w:val="24"/>
          <w:szCs w:val="24"/>
        </w:rPr>
        <w:t xml:space="preserve">сформулировать выводы по результатам проверки в разрезе каждого объекта контроля </w:t>
      </w:r>
      <w:r w:rsidR="004E4EDC">
        <w:rPr>
          <w:sz w:val="24"/>
          <w:szCs w:val="24"/>
        </w:rPr>
        <w:t xml:space="preserve">или направления проверки </w:t>
      </w:r>
      <w:r w:rsidRPr="00F011E2">
        <w:rPr>
          <w:sz w:val="24"/>
          <w:szCs w:val="24"/>
        </w:rPr>
        <w:t>и подготовить соответствующее заключение на годовой отчет;</w:t>
      </w:r>
    </w:p>
    <w:p w:rsidR="00D0539C" w:rsidRPr="00F011E2" w:rsidRDefault="00D0539C" w:rsidP="00D0539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F011E2">
        <w:rPr>
          <w:sz w:val="24"/>
          <w:szCs w:val="24"/>
        </w:rPr>
        <w:t>согласовать результаты внешней проверки с руководством объекта контроля</w:t>
      </w:r>
      <w:r w:rsidR="00FE1819">
        <w:rPr>
          <w:sz w:val="24"/>
          <w:szCs w:val="24"/>
        </w:rPr>
        <w:t>.</w:t>
      </w:r>
    </w:p>
    <w:p w:rsidR="00DF4B4B" w:rsidRPr="003D4886" w:rsidRDefault="00DF4B4B" w:rsidP="00D03C10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1506C6" w:rsidRDefault="000B7ABC" w:rsidP="00EF58DC">
      <w:pPr>
        <w:pStyle w:val="33"/>
        <w:tabs>
          <w:tab w:val="left" w:pos="1134"/>
        </w:tabs>
        <w:spacing w:after="0"/>
        <w:ind w:left="-4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F58DC" w:rsidRPr="003D4886">
        <w:rPr>
          <w:b/>
          <w:sz w:val="24"/>
          <w:szCs w:val="24"/>
        </w:rPr>
        <w:t>. </w:t>
      </w:r>
      <w:r w:rsidR="001506C6" w:rsidRPr="003D4886">
        <w:rPr>
          <w:b/>
          <w:sz w:val="24"/>
          <w:szCs w:val="24"/>
        </w:rPr>
        <w:t xml:space="preserve">Оформление результатов </w:t>
      </w:r>
      <w:r w:rsidR="003E0531" w:rsidRPr="003D4886">
        <w:rPr>
          <w:b/>
          <w:sz w:val="24"/>
          <w:szCs w:val="24"/>
        </w:rPr>
        <w:t xml:space="preserve">внешней </w:t>
      </w:r>
      <w:r w:rsidR="001506C6" w:rsidRPr="003D4886">
        <w:rPr>
          <w:b/>
          <w:sz w:val="24"/>
          <w:szCs w:val="24"/>
        </w:rPr>
        <w:t>проверки</w:t>
      </w:r>
    </w:p>
    <w:p w:rsidR="000B7ABC" w:rsidRPr="000B7ABC" w:rsidRDefault="000B7ABC" w:rsidP="00EF58DC">
      <w:pPr>
        <w:pStyle w:val="33"/>
        <w:tabs>
          <w:tab w:val="left" w:pos="1134"/>
        </w:tabs>
        <w:spacing w:after="0"/>
        <w:ind w:left="-495"/>
        <w:jc w:val="center"/>
        <w:rPr>
          <w:b/>
          <w:bCs/>
        </w:rPr>
      </w:pPr>
    </w:p>
    <w:p w:rsidR="001506C6" w:rsidRPr="003D4886" w:rsidRDefault="000B7ABC" w:rsidP="00EF58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.1. </w:t>
      </w:r>
      <w:r w:rsidR="001506C6" w:rsidRPr="003D4886">
        <w:rPr>
          <w:sz w:val="24"/>
          <w:szCs w:val="24"/>
        </w:rPr>
        <w:t>Проверка бюджетной отчетности</w:t>
      </w:r>
      <w:r w:rsidR="009E4CD0" w:rsidRPr="003D4886">
        <w:rPr>
          <w:sz w:val="24"/>
          <w:szCs w:val="24"/>
        </w:rPr>
        <w:t xml:space="preserve"> </w:t>
      </w:r>
      <w:r>
        <w:rPr>
          <w:sz w:val="24"/>
          <w:szCs w:val="24"/>
        </w:rPr>
        <w:t>ГАБС</w:t>
      </w:r>
      <w:r w:rsidR="001506C6" w:rsidRPr="003D4886">
        <w:rPr>
          <w:sz w:val="24"/>
          <w:szCs w:val="24"/>
        </w:rPr>
        <w:t xml:space="preserve"> оформляется </w:t>
      </w:r>
      <w:r w:rsidR="00D064ED">
        <w:rPr>
          <w:sz w:val="24"/>
          <w:szCs w:val="24"/>
        </w:rPr>
        <w:t>актами</w:t>
      </w:r>
      <w:r>
        <w:rPr>
          <w:sz w:val="24"/>
          <w:szCs w:val="24"/>
        </w:rPr>
        <w:t>.</w:t>
      </w:r>
    </w:p>
    <w:p w:rsidR="001506C6" w:rsidRPr="003D4886" w:rsidRDefault="000B7ABC" w:rsidP="00EF58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.2. </w:t>
      </w:r>
      <w:r w:rsidR="001506C6" w:rsidRPr="003D4886">
        <w:rPr>
          <w:sz w:val="24"/>
          <w:szCs w:val="24"/>
        </w:rPr>
        <w:t>По всем расхождениям, выявленным в ходе проверки, необходимо получить пояснения ответственных лиц.</w:t>
      </w:r>
    </w:p>
    <w:p w:rsidR="001506C6" w:rsidRPr="003D4886" w:rsidRDefault="000B7ABC" w:rsidP="00EF58DC">
      <w:pPr>
        <w:tabs>
          <w:tab w:val="left" w:pos="0"/>
          <w:tab w:val="left" w:pos="74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.3. </w:t>
      </w:r>
      <w:r w:rsidR="001506C6" w:rsidRPr="003D4886">
        <w:rPr>
          <w:sz w:val="24"/>
          <w:szCs w:val="24"/>
        </w:rP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1506C6" w:rsidRPr="003D4886" w:rsidRDefault="000B7ABC" w:rsidP="00EF58D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.4. </w:t>
      </w:r>
      <w:r w:rsidR="001506C6" w:rsidRPr="003D4886">
        <w:rPr>
          <w:sz w:val="24"/>
          <w:szCs w:val="24"/>
        </w:rPr>
        <w:t xml:space="preserve">В </w:t>
      </w:r>
      <w:r w:rsidR="00D064ED">
        <w:rPr>
          <w:sz w:val="24"/>
          <w:szCs w:val="24"/>
        </w:rPr>
        <w:t>актах</w:t>
      </w:r>
      <w:r w:rsidR="001506C6" w:rsidRPr="003D4886">
        <w:rPr>
          <w:sz w:val="24"/>
          <w:szCs w:val="24"/>
        </w:rPr>
        <w:t xml:space="preserve"> в обязательном порядке</w:t>
      </w:r>
      <w:r w:rsidR="009E4CD0" w:rsidRPr="003D4886">
        <w:rPr>
          <w:sz w:val="24"/>
          <w:szCs w:val="24"/>
        </w:rPr>
        <w:t xml:space="preserve"> </w:t>
      </w:r>
      <w:r w:rsidR="001506C6" w:rsidRPr="003D4886">
        <w:rPr>
          <w:sz w:val="24"/>
          <w:szCs w:val="24"/>
        </w:rPr>
        <w:t>указывается наличие расхождений показателей бюджетного учета и отчетности, их причины и</w:t>
      </w:r>
      <w:r w:rsidR="009E4CD0" w:rsidRPr="003D4886">
        <w:rPr>
          <w:sz w:val="24"/>
          <w:szCs w:val="24"/>
        </w:rPr>
        <w:t xml:space="preserve"> </w:t>
      </w:r>
      <w:r w:rsidR="001506C6" w:rsidRPr="003D4886">
        <w:rPr>
          <w:sz w:val="24"/>
          <w:szCs w:val="24"/>
        </w:rPr>
        <w:t>методы исправления.</w:t>
      </w:r>
    </w:p>
    <w:p w:rsidR="00034BFE" w:rsidRPr="003D4886" w:rsidRDefault="000B7ABC" w:rsidP="00EF58DC">
      <w:pPr>
        <w:pStyle w:val="a5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 </w:t>
      </w:r>
      <w:r w:rsidR="00E56D19" w:rsidRPr="003D4886">
        <w:rPr>
          <w:sz w:val="24"/>
          <w:szCs w:val="24"/>
        </w:rPr>
        <w:t>КСП</w:t>
      </w:r>
      <w:r w:rsidR="00034BFE" w:rsidRPr="003D4886">
        <w:rPr>
          <w:sz w:val="24"/>
          <w:szCs w:val="24"/>
        </w:rPr>
        <w:t xml:space="preserve"> на отч</w:t>
      </w:r>
      <w:r w:rsidR="00340C95">
        <w:rPr>
          <w:sz w:val="24"/>
          <w:szCs w:val="24"/>
        </w:rPr>
        <w:t>е</w:t>
      </w:r>
      <w:r w:rsidR="00034BFE" w:rsidRPr="003D4886">
        <w:rPr>
          <w:sz w:val="24"/>
          <w:szCs w:val="24"/>
        </w:rPr>
        <w:t xml:space="preserve">т об исполнении бюджета </w:t>
      </w:r>
      <w:r w:rsidR="00E56D19" w:rsidRPr="003D4886">
        <w:rPr>
          <w:sz w:val="24"/>
          <w:szCs w:val="24"/>
        </w:rPr>
        <w:t>муниципального образования</w:t>
      </w:r>
      <w:r w:rsidR="00034BFE" w:rsidRPr="003D4886">
        <w:rPr>
          <w:sz w:val="24"/>
          <w:szCs w:val="24"/>
        </w:rPr>
        <w:t xml:space="preserve"> готовит заключение с уч</w:t>
      </w:r>
      <w:r w:rsidR="00340C95">
        <w:rPr>
          <w:sz w:val="24"/>
          <w:szCs w:val="24"/>
        </w:rPr>
        <w:t>е</w:t>
      </w:r>
      <w:r w:rsidR="00034BFE" w:rsidRPr="003D4886">
        <w:rPr>
          <w:sz w:val="24"/>
          <w:szCs w:val="24"/>
        </w:rPr>
        <w:t>том результатов проверок ГАБС, тематических проверок и экспертно-аналитических мероприятий, включающее в себя следующие основные положения:</w:t>
      </w:r>
    </w:p>
    <w:p w:rsidR="00E97210" w:rsidRPr="003D4886" w:rsidRDefault="00E97210" w:rsidP="00EF58D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-</w:t>
      </w:r>
      <w:r w:rsidR="009E4CD0" w:rsidRPr="003D4886">
        <w:rPr>
          <w:sz w:val="24"/>
          <w:szCs w:val="24"/>
        </w:rPr>
        <w:t> </w:t>
      </w:r>
      <w:r w:rsidRPr="003D4886">
        <w:rPr>
          <w:sz w:val="24"/>
          <w:szCs w:val="24"/>
        </w:rPr>
        <w:t>оценка полноты и достоверности сведений, представленных в бюджетной отч</w:t>
      </w:r>
      <w:r w:rsidR="00340C95">
        <w:rPr>
          <w:sz w:val="24"/>
          <w:szCs w:val="24"/>
        </w:rPr>
        <w:t>е</w:t>
      </w:r>
      <w:r w:rsidRPr="003D4886">
        <w:rPr>
          <w:sz w:val="24"/>
          <w:szCs w:val="24"/>
        </w:rPr>
        <w:t>тности главных администраторов бюджетных средств;</w:t>
      </w:r>
    </w:p>
    <w:p w:rsidR="00E97210" w:rsidRPr="003D4886" w:rsidRDefault="00E97210" w:rsidP="00EF58DC">
      <w:pPr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-</w:t>
      </w:r>
      <w:r w:rsidR="009E4CD0" w:rsidRPr="003D4886">
        <w:rPr>
          <w:sz w:val="24"/>
          <w:szCs w:val="24"/>
        </w:rPr>
        <w:t> </w:t>
      </w:r>
      <w:r w:rsidRPr="003D4886">
        <w:rPr>
          <w:sz w:val="24"/>
          <w:szCs w:val="24"/>
        </w:rPr>
        <w:t>оценка степени достижения целей бюджетной политики;</w:t>
      </w:r>
    </w:p>
    <w:p w:rsidR="00E97210" w:rsidRPr="003D4886" w:rsidRDefault="00E97210" w:rsidP="00EF58D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3D4886">
        <w:rPr>
          <w:sz w:val="24"/>
          <w:szCs w:val="24"/>
        </w:rPr>
        <w:t>-</w:t>
      </w:r>
      <w:r w:rsidR="009E4CD0" w:rsidRPr="003D4886">
        <w:rPr>
          <w:sz w:val="24"/>
          <w:szCs w:val="24"/>
        </w:rPr>
        <w:t> </w:t>
      </w:r>
      <w:r w:rsidRPr="003D4886">
        <w:rPr>
          <w:sz w:val="24"/>
          <w:szCs w:val="24"/>
        </w:rPr>
        <w:t xml:space="preserve">оценка эффективности бюджетных расходов, осуществляемых главными распорядителями бюджетных средств. </w:t>
      </w:r>
    </w:p>
    <w:p w:rsidR="00034BFE" w:rsidRPr="003D4886" w:rsidRDefault="000B7ABC" w:rsidP="00EF58DC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EF58DC" w:rsidRPr="003D4886">
        <w:rPr>
          <w:sz w:val="24"/>
          <w:szCs w:val="24"/>
        </w:rPr>
        <w:t>.</w:t>
      </w:r>
      <w:r w:rsidR="00B41D66">
        <w:rPr>
          <w:sz w:val="24"/>
          <w:szCs w:val="24"/>
        </w:rPr>
        <w:t>6</w:t>
      </w:r>
      <w:r w:rsidR="00EF58DC" w:rsidRPr="003D4886">
        <w:rPr>
          <w:sz w:val="24"/>
          <w:szCs w:val="24"/>
        </w:rPr>
        <w:t>. </w:t>
      </w:r>
      <w:r w:rsidR="00034BFE" w:rsidRPr="003D4886">
        <w:rPr>
          <w:sz w:val="24"/>
          <w:szCs w:val="24"/>
        </w:rPr>
        <w:t>Заключение на годовой отч</w:t>
      </w:r>
      <w:r w:rsidR="00340C95">
        <w:rPr>
          <w:sz w:val="24"/>
          <w:szCs w:val="24"/>
        </w:rPr>
        <w:t>е</w:t>
      </w:r>
      <w:r w:rsidR="00034BFE" w:rsidRPr="003D4886">
        <w:rPr>
          <w:sz w:val="24"/>
          <w:szCs w:val="24"/>
        </w:rPr>
        <w:t xml:space="preserve">т об исполнении бюджета </w:t>
      </w:r>
      <w:r w:rsidR="00E56D19" w:rsidRPr="003D4886">
        <w:rPr>
          <w:sz w:val="24"/>
          <w:szCs w:val="24"/>
        </w:rPr>
        <w:t>муниципального образования</w:t>
      </w:r>
      <w:r w:rsidR="00034BFE" w:rsidRPr="003D4886">
        <w:rPr>
          <w:sz w:val="24"/>
          <w:szCs w:val="24"/>
        </w:rPr>
        <w:t xml:space="preserve"> представляется К</w:t>
      </w:r>
      <w:r w:rsidR="00E56D19" w:rsidRPr="003D4886">
        <w:rPr>
          <w:sz w:val="24"/>
          <w:szCs w:val="24"/>
        </w:rPr>
        <w:t>СП</w:t>
      </w:r>
      <w:r w:rsidR="00034BFE" w:rsidRPr="003D4886">
        <w:rPr>
          <w:sz w:val="24"/>
          <w:szCs w:val="24"/>
        </w:rPr>
        <w:t xml:space="preserve"> в </w:t>
      </w:r>
      <w:r w:rsidR="00711911">
        <w:rPr>
          <w:sz w:val="24"/>
          <w:szCs w:val="24"/>
        </w:rPr>
        <w:t>Обнинское городское Собрание</w:t>
      </w:r>
      <w:r w:rsidR="00034BFE" w:rsidRPr="003D4886">
        <w:rPr>
          <w:sz w:val="24"/>
          <w:szCs w:val="24"/>
        </w:rPr>
        <w:t xml:space="preserve"> с одн</w:t>
      </w:r>
      <w:r w:rsidR="00034BFE" w:rsidRPr="003D4886">
        <w:rPr>
          <w:sz w:val="24"/>
          <w:szCs w:val="24"/>
        </w:rPr>
        <w:t>о</w:t>
      </w:r>
      <w:r w:rsidR="00034BFE" w:rsidRPr="003D4886">
        <w:rPr>
          <w:sz w:val="24"/>
          <w:szCs w:val="24"/>
        </w:rPr>
        <w:t xml:space="preserve">временным направлением его в </w:t>
      </w:r>
      <w:r w:rsidR="00711911">
        <w:rPr>
          <w:sz w:val="24"/>
          <w:szCs w:val="24"/>
        </w:rPr>
        <w:t>А</w:t>
      </w:r>
      <w:r w:rsidR="00034BFE" w:rsidRPr="003D4886">
        <w:rPr>
          <w:sz w:val="24"/>
          <w:szCs w:val="24"/>
        </w:rPr>
        <w:t xml:space="preserve">дминистрацию </w:t>
      </w:r>
      <w:r w:rsidR="00711911">
        <w:rPr>
          <w:sz w:val="24"/>
          <w:szCs w:val="24"/>
        </w:rPr>
        <w:t xml:space="preserve">города </w:t>
      </w:r>
      <w:r w:rsidR="00034BFE" w:rsidRPr="003D4886">
        <w:rPr>
          <w:bCs/>
          <w:sz w:val="24"/>
          <w:szCs w:val="24"/>
        </w:rPr>
        <w:t>не позднее 30 апреля года, следующего за отч</w:t>
      </w:r>
      <w:r w:rsidR="00340C95">
        <w:rPr>
          <w:bCs/>
          <w:sz w:val="24"/>
          <w:szCs w:val="24"/>
        </w:rPr>
        <w:t>е</w:t>
      </w:r>
      <w:r w:rsidR="00034BFE" w:rsidRPr="003D4886">
        <w:rPr>
          <w:bCs/>
          <w:sz w:val="24"/>
          <w:szCs w:val="24"/>
        </w:rPr>
        <w:t>тным финансовым годом.</w:t>
      </w:r>
    </w:p>
    <w:sectPr w:rsidR="00034BFE" w:rsidRPr="003D4886" w:rsidSect="00AA60BE">
      <w:headerReference w:type="even" r:id="rId8"/>
      <w:headerReference w:type="default" r:id="rId9"/>
      <w:footerReference w:type="default" r:id="rId10"/>
      <w:pgSz w:w="11905" w:h="16837" w:code="9"/>
      <w:pgMar w:top="1134" w:right="567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2F" w:rsidRDefault="00B83D2F">
      <w:r>
        <w:separator/>
      </w:r>
    </w:p>
  </w:endnote>
  <w:endnote w:type="continuationSeparator" w:id="0">
    <w:p w:rsidR="00B83D2F" w:rsidRDefault="00B8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37B34" w:rsidP="008B7E16">
    <w:pPr>
      <w:pStyle w:val="af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2F" w:rsidRDefault="00B83D2F">
      <w:r>
        <w:separator/>
      </w:r>
    </w:p>
  </w:footnote>
  <w:footnote w:type="continuationSeparator" w:id="0">
    <w:p w:rsidR="00B83D2F" w:rsidRDefault="00B8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6316">
      <w:rPr>
        <w:rStyle w:val="a3"/>
        <w:noProof/>
      </w:rPr>
      <w:t>2</w: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03E1B69"/>
    <w:multiLevelType w:val="hybridMultilevel"/>
    <w:tmpl w:val="D82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41F1B"/>
    <w:multiLevelType w:val="hybridMultilevel"/>
    <w:tmpl w:val="B4B28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6"/>
  </w:num>
  <w:num w:numId="5">
    <w:abstractNumId w:val="15"/>
  </w:num>
  <w:num w:numId="6">
    <w:abstractNumId w:val="29"/>
  </w:num>
  <w:num w:numId="7">
    <w:abstractNumId w:val="17"/>
  </w:num>
  <w:num w:numId="8">
    <w:abstractNumId w:val="28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27"/>
  </w:num>
  <w:num w:numId="15">
    <w:abstractNumId w:val="24"/>
  </w:num>
  <w:num w:numId="16">
    <w:abstractNumId w:val="14"/>
  </w:num>
  <w:num w:numId="17">
    <w:abstractNumId w:val="18"/>
  </w:num>
  <w:num w:numId="18">
    <w:abstractNumId w:val="20"/>
  </w:num>
  <w:num w:numId="19">
    <w:abstractNumId w:val="1"/>
  </w:num>
  <w:num w:numId="20">
    <w:abstractNumId w:val="3"/>
  </w:num>
  <w:num w:numId="21">
    <w:abstractNumId w:val="22"/>
  </w:num>
  <w:num w:numId="22">
    <w:abstractNumId w:val="5"/>
  </w:num>
  <w:num w:numId="23">
    <w:abstractNumId w:val="13"/>
  </w:num>
  <w:num w:numId="24">
    <w:abstractNumId w:val="4"/>
  </w:num>
  <w:num w:numId="25">
    <w:abstractNumId w:val="26"/>
  </w:num>
  <w:num w:numId="26">
    <w:abstractNumId w:val="19"/>
  </w:num>
  <w:num w:numId="27">
    <w:abstractNumId w:val="10"/>
  </w:num>
  <w:num w:numId="28">
    <w:abstractNumId w:val="23"/>
  </w:num>
  <w:num w:numId="29">
    <w:abstractNumId w:val="7"/>
  </w:num>
  <w:num w:numId="30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C5"/>
    <w:rsid w:val="000061B0"/>
    <w:rsid w:val="00015EFF"/>
    <w:rsid w:val="0002282A"/>
    <w:rsid w:val="00032125"/>
    <w:rsid w:val="00034BFE"/>
    <w:rsid w:val="0004361C"/>
    <w:rsid w:val="000522A5"/>
    <w:rsid w:val="00052568"/>
    <w:rsid w:val="00070ED9"/>
    <w:rsid w:val="000735F8"/>
    <w:rsid w:val="00086780"/>
    <w:rsid w:val="000941AD"/>
    <w:rsid w:val="00094886"/>
    <w:rsid w:val="00095159"/>
    <w:rsid w:val="00096EC5"/>
    <w:rsid w:val="00097F25"/>
    <w:rsid w:val="000B7ABC"/>
    <w:rsid w:val="000C66EF"/>
    <w:rsid w:val="000D0898"/>
    <w:rsid w:val="000D4C73"/>
    <w:rsid w:val="000E1D02"/>
    <w:rsid w:val="000E5D73"/>
    <w:rsid w:val="000F0288"/>
    <w:rsid w:val="000F6FEA"/>
    <w:rsid w:val="00106B26"/>
    <w:rsid w:val="001166C6"/>
    <w:rsid w:val="00116AF8"/>
    <w:rsid w:val="001501C9"/>
    <w:rsid w:val="001506C6"/>
    <w:rsid w:val="001757FC"/>
    <w:rsid w:val="00182589"/>
    <w:rsid w:val="001A325C"/>
    <w:rsid w:val="001A7D75"/>
    <w:rsid w:val="001B737C"/>
    <w:rsid w:val="001D363A"/>
    <w:rsid w:val="001E2FD3"/>
    <w:rsid w:val="001E5904"/>
    <w:rsid w:val="001F787C"/>
    <w:rsid w:val="00207A2F"/>
    <w:rsid w:val="00221BF4"/>
    <w:rsid w:val="002231A3"/>
    <w:rsid w:val="00226EAB"/>
    <w:rsid w:val="002323D7"/>
    <w:rsid w:val="00234B4D"/>
    <w:rsid w:val="00237B34"/>
    <w:rsid w:val="0025523E"/>
    <w:rsid w:val="00262AAF"/>
    <w:rsid w:val="00294826"/>
    <w:rsid w:val="002B376C"/>
    <w:rsid w:val="002E5BB6"/>
    <w:rsid w:val="00307A14"/>
    <w:rsid w:val="003112EC"/>
    <w:rsid w:val="00316397"/>
    <w:rsid w:val="00332522"/>
    <w:rsid w:val="00340C95"/>
    <w:rsid w:val="00360CC0"/>
    <w:rsid w:val="00370B0F"/>
    <w:rsid w:val="003712DE"/>
    <w:rsid w:val="00372CC6"/>
    <w:rsid w:val="00386AA8"/>
    <w:rsid w:val="0039337E"/>
    <w:rsid w:val="003962F4"/>
    <w:rsid w:val="003D2145"/>
    <w:rsid w:val="003D4886"/>
    <w:rsid w:val="003E0531"/>
    <w:rsid w:val="003E4343"/>
    <w:rsid w:val="003F2B75"/>
    <w:rsid w:val="004072B9"/>
    <w:rsid w:val="00422087"/>
    <w:rsid w:val="004301F1"/>
    <w:rsid w:val="00432512"/>
    <w:rsid w:val="00432CCD"/>
    <w:rsid w:val="00433B25"/>
    <w:rsid w:val="00443402"/>
    <w:rsid w:val="0047009C"/>
    <w:rsid w:val="00471830"/>
    <w:rsid w:val="00473B8B"/>
    <w:rsid w:val="00477000"/>
    <w:rsid w:val="0047728C"/>
    <w:rsid w:val="00483CC1"/>
    <w:rsid w:val="00485588"/>
    <w:rsid w:val="00492DFC"/>
    <w:rsid w:val="004A5EA0"/>
    <w:rsid w:val="004B742F"/>
    <w:rsid w:val="004D39FB"/>
    <w:rsid w:val="004D638E"/>
    <w:rsid w:val="004E1A0E"/>
    <w:rsid w:val="004E205B"/>
    <w:rsid w:val="004E4EDC"/>
    <w:rsid w:val="004E5A7F"/>
    <w:rsid w:val="004F793A"/>
    <w:rsid w:val="00500B95"/>
    <w:rsid w:val="00507A22"/>
    <w:rsid w:val="00513B1A"/>
    <w:rsid w:val="00527898"/>
    <w:rsid w:val="00533A25"/>
    <w:rsid w:val="005406DE"/>
    <w:rsid w:val="00542552"/>
    <w:rsid w:val="0054331D"/>
    <w:rsid w:val="00544F1A"/>
    <w:rsid w:val="00555042"/>
    <w:rsid w:val="005570FF"/>
    <w:rsid w:val="0056567E"/>
    <w:rsid w:val="005B3934"/>
    <w:rsid w:val="005B5614"/>
    <w:rsid w:val="005C3775"/>
    <w:rsid w:val="005C7AE6"/>
    <w:rsid w:val="005C7E7A"/>
    <w:rsid w:val="005D51B0"/>
    <w:rsid w:val="005D613A"/>
    <w:rsid w:val="005E3F1C"/>
    <w:rsid w:val="005F0CD8"/>
    <w:rsid w:val="005F1E2A"/>
    <w:rsid w:val="005F7021"/>
    <w:rsid w:val="006024F2"/>
    <w:rsid w:val="00606D35"/>
    <w:rsid w:val="006119F3"/>
    <w:rsid w:val="0063029C"/>
    <w:rsid w:val="0064392B"/>
    <w:rsid w:val="00647C74"/>
    <w:rsid w:val="00651EC2"/>
    <w:rsid w:val="006548EB"/>
    <w:rsid w:val="00654DA6"/>
    <w:rsid w:val="0066519C"/>
    <w:rsid w:val="00671B93"/>
    <w:rsid w:val="006835F4"/>
    <w:rsid w:val="00684EBD"/>
    <w:rsid w:val="00687C2F"/>
    <w:rsid w:val="00693441"/>
    <w:rsid w:val="00696DA9"/>
    <w:rsid w:val="006C173D"/>
    <w:rsid w:val="006C3989"/>
    <w:rsid w:val="006C6B84"/>
    <w:rsid w:val="006E0A45"/>
    <w:rsid w:val="006F2A68"/>
    <w:rsid w:val="00700561"/>
    <w:rsid w:val="00711911"/>
    <w:rsid w:val="0071245E"/>
    <w:rsid w:val="00724BB7"/>
    <w:rsid w:val="00727A6C"/>
    <w:rsid w:val="007340B1"/>
    <w:rsid w:val="0073720A"/>
    <w:rsid w:val="007457C0"/>
    <w:rsid w:val="00746DF9"/>
    <w:rsid w:val="00747CD6"/>
    <w:rsid w:val="007532CC"/>
    <w:rsid w:val="00757F9D"/>
    <w:rsid w:val="00762ED4"/>
    <w:rsid w:val="007855B1"/>
    <w:rsid w:val="00786C76"/>
    <w:rsid w:val="00791C10"/>
    <w:rsid w:val="007A0F83"/>
    <w:rsid w:val="007A1AE5"/>
    <w:rsid w:val="007A7C12"/>
    <w:rsid w:val="007B4A40"/>
    <w:rsid w:val="007B7125"/>
    <w:rsid w:val="007C20D7"/>
    <w:rsid w:val="007C4C9F"/>
    <w:rsid w:val="007D6E89"/>
    <w:rsid w:val="007E0DA8"/>
    <w:rsid w:val="007F105D"/>
    <w:rsid w:val="00823C38"/>
    <w:rsid w:val="00833E6A"/>
    <w:rsid w:val="0083558F"/>
    <w:rsid w:val="00835A21"/>
    <w:rsid w:val="00843144"/>
    <w:rsid w:val="008457E5"/>
    <w:rsid w:val="0085721C"/>
    <w:rsid w:val="0086341A"/>
    <w:rsid w:val="00866A48"/>
    <w:rsid w:val="00880BE3"/>
    <w:rsid w:val="008A1E06"/>
    <w:rsid w:val="008A6474"/>
    <w:rsid w:val="008A709D"/>
    <w:rsid w:val="008B0EC3"/>
    <w:rsid w:val="008B7E16"/>
    <w:rsid w:val="008D4FD8"/>
    <w:rsid w:val="008E1B34"/>
    <w:rsid w:val="008F64FE"/>
    <w:rsid w:val="00902748"/>
    <w:rsid w:val="0091217B"/>
    <w:rsid w:val="0092120E"/>
    <w:rsid w:val="00926B0B"/>
    <w:rsid w:val="00942C16"/>
    <w:rsid w:val="00957B85"/>
    <w:rsid w:val="00973EF7"/>
    <w:rsid w:val="0099258E"/>
    <w:rsid w:val="0099333B"/>
    <w:rsid w:val="009B6ACE"/>
    <w:rsid w:val="009E14D7"/>
    <w:rsid w:val="009E3194"/>
    <w:rsid w:val="009E4CD0"/>
    <w:rsid w:val="009E6F37"/>
    <w:rsid w:val="009F19EA"/>
    <w:rsid w:val="009F7350"/>
    <w:rsid w:val="00A10E84"/>
    <w:rsid w:val="00A215D1"/>
    <w:rsid w:val="00A26704"/>
    <w:rsid w:val="00A269B0"/>
    <w:rsid w:val="00A34FF5"/>
    <w:rsid w:val="00A41602"/>
    <w:rsid w:val="00A42B7C"/>
    <w:rsid w:val="00A43A70"/>
    <w:rsid w:val="00A56AE3"/>
    <w:rsid w:val="00A81CD7"/>
    <w:rsid w:val="00A845EA"/>
    <w:rsid w:val="00A90024"/>
    <w:rsid w:val="00A91A9A"/>
    <w:rsid w:val="00A96316"/>
    <w:rsid w:val="00A974C2"/>
    <w:rsid w:val="00AA18FF"/>
    <w:rsid w:val="00AA2ECF"/>
    <w:rsid w:val="00AA516C"/>
    <w:rsid w:val="00AA56C5"/>
    <w:rsid w:val="00AA60BE"/>
    <w:rsid w:val="00AB6508"/>
    <w:rsid w:val="00AD14E7"/>
    <w:rsid w:val="00AD2515"/>
    <w:rsid w:val="00AD29E7"/>
    <w:rsid w:val="00AD704F"/>
    <w:rsid w:val="00AF64C5"/>
    <w:rsid w:val="00B0206B"/>
    <w:rsid w:val="00B1067A"/>
    <w:rsid w:val="00B10F4D"/>
    <w:rsid w:val="00B125B5"/>
    <w:rsid w:val="00B41D66"/>
    <w:rsid w:val="00B4628A"/>
    <w:rsid w:val="00B4747C"/>
    <w:rsid w:val="00B632C7"/>
    <w:rsid w:val="00B65144"/>
    <w:rsid w:val="00B7587C"/>
    <w:rsid w:val="00B83D2F"/>
    <w:rsid w:val="00B92C00"/>
    <w:rsid w:val="00BA123C"/>
    <w:rsid w:val="00BA7118"/>
    <w:rsid w:val="00BC0A16"/>
    <w:rsid w:val="00BD305F"/>
    <w:rsid w:val="00C062AD"/>
    <w:rsid w:val="00C26461"/>
    <w:rsid w:val="00C357E1"/>
    <w:rsid w:val="00C3671B"/>
    <w:rsid w:val="00C410B0"/>
    <w:rsid w:val="00C62A6C"/>
    <w:rsid w:val="00C7702F"/>
    <w:rsid w:val="00C81309"/>
    <w:rsid w:val="00CA6A56"/>
    <w:rsid w:val="00CA7BDA"/>
    <w:rsid w:val="00CB3680"/>
    <w:rsid w:val="00CC504E"/>
    <w:rsid w:val="00CC7652"/>
    <w:rsid w:val="00CD2B9D"/>
    <w:rsid w:val="00CE231C"/>
    <w:rsid w:val="00CE2B6E"/>
    <w:rsid w:val="00D03C10"/>
    <w:rsid w:val="00D0539C"/>
    <w:rsid w:val="00D064ED"/>
    <w:rsid w:val="00D0687B"/>
    <w:rsid w:val="00D07146"/>
    <w:rsid w:val="00D143D6"/>
    <w:rsid w:val="00D3115F"/>
    <w:rsid w:val="00D73738"/>
    <w:rsid w:val="00D81D24"/>
    <w:rsid w:val="00DA4ECB"/>
    <w:rsid w:val="00DA54D2"/>
    <w:rsid w:val="00DD22E8"/>
    <w:rsid w:val="00DD4AAC"/>
    <w:rsid w:val="00DF00D3"/>
    <w:rsid w:val="00DF4B4B"/>
    <w:rsid w:val="00E02F1E"/>
    <w:rsid w:val="00E117EF"/>
    <w:rsid w:val="00E2231C"/>
    <w:rsid w:val="00E33A20"/>
    <w:rsid w:val="00E53FDD"/>
    <w:rsid w:val="00E56D19"/>
    <w:rsid w:val="00E605EE"/>
    <w:rsid w:val="00E62217"/>
    <w:rsid w:val="00E626E5"/>
    <w:rsid w:val="00E73189"/>
    <w:rsid w:val="00E92F7B"/>
    <w:rsid w:val="00E960B6"/>
    <w:rsid w:val="00E97210"/>
    <w:rsid w:val="00EA07CF"/>
    <w:rsid w:val="00EB0E24"/>
    <w:rsid w:val="00EB10CD"/>
    <w:rsid w:val="00EB2577"/>
    <w:rsid w:val="00EC0B51"/>
    <w:rsid w:val="00EF52A3"/>
    <w:rsid w:val="00EF58DC"/>
    <w:rsid w:val="00F011E2"/>
    <w:rsid w:val="00F01546"/>
    <w:rsid w:val="00F24F60"/>
    <w:rsid w:val="00F250D6"/>
    <w:rsid w:val="00F27241"/>
    <w:rsid w:val="00F333EF"/>
    <w:rsid w:val="00F50D50"/>
    <w:rsid w:val="00F51629"/>
    <w:rsid w:val="00F616B9"/>
    <w:rsid w:val="00F67FC1"/>
    <w:rsid w:val="00F75706"/>
    <w:rsid w:val="00F90D58"/>
    <w:rsid w:val="00FE1819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44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footer"/>
    <w:basedOn w:val="a"/>
    <w:link w:val="af1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link w:val="a5"/>
    <w:rsid w:val="000735F8"/>
    <w:rPr>
      <w:lang w:eastAsia="ar-SA"/>
    </w:rPr>
  </w:style>
  <w:style w:type="character" w:customStyle="1" w:styleId="30">
    <w:name w:val="Заголовок 3 Знак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2">
    <w:name w:val="Гипертекстовая ссылка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3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4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654DA6"/>
    <w:rPr>
      <w:rFonts w:ascii="Courier New" w:hAnsi="Courier New" w:cs="Courier New"/>
    </w:rPr>
  </w:style>
  <w:style w:type="paragraph" w:styleId="af5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1">
    <w:name w:val="Нижний колонтитул Знак"/>
    <w:link w:val="af0"/>
    <w:uiPriority w:val="99"/>
    <w:rsid w:val="006835F4"/>
    <w:rPr>
      <w:lang w:eastAsia="ar-SA"/>
    </w:rPr>
  </w:style>
  <w:style w:type="character" w:customStyle="1" w:styleId="aa">
    <w:name w:val="Название Знак"/>
    <w:link w:val="a8"/>
    <w:rsid w:val="00433B25"/>
    <w:rPr>
      <w:sz w:val="44"/>
      <w:lang w:eastAsia="ar-SA"/>
    </w:rPr>
  </w:style>
  <w:style w:type="paragraph" w:customStyle="1" w:styleId="ConsPlusTitle">
    <w:name w:val="ConsPlusTitle"/>
    <w:uiPriority w:val="99"/>
    <w:rsid w:val="005B56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rsid w:val="00CE2B6E"/>
    <w:pPr>
      <w:tabs>
        <w:tab w:val="left" w:pos="284"/>
        <w:tab w:val="right" w:leader="dot" w:pos="9498"/>
      </w:tabs>
      <w:suppressAutoHyphens w:val="0"/>
      <w:spacing w:line="480" w:lineRule="auto"/>
      <w:jc w:val="both"/>
    </w:pPr>
    <w:rPr>
      <w:bCs/>
      <w:caps/>
      <w:noProof/>
      <w:sz w:val="24"/>
      <w:szCs w:val="24"/>
      <w:lang w:eastAsia="ru-RU"/>
    </w:rPr>
  </w:style>
  <w:style w:type="character" w:styleId="af7">
    <w:name w:val="Hyperlink"/>
    <w:uiPriority w:val="99"/>
    <w:unhideWhenUsed/>
    <w:rsid w:val="006E0A45"/>
    <w:rPr>
      <w:color w:val="0000FF"/>
      <w:u w:val="single"/>
    </w:rPr>
  </w:style>
  <w:style w:type="character" w:customStyle="1" w:styleId="af8">
    <w:name w:val="Основной текст_"/>
    <w:link w:val="23"/>
    <w:rsid w:val="009E6F37"/>
    <w:rPr>
      <w:spacing w:val="2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8"/>
    <w:rsid w:val="009E6F37"/>
    <w:pPr>
      <w:shd w:val="clear" w:color="auto" w:fill="FFFFFF"/>
      <w:suppressAutoHyphens w:val="0"/>
      <w:spacing w:line="274" w:lineRule="exact"/>
      <w:jc w:val="both"/>
    </w:pPr>
    <w:rPr>
      <w:spacing w:val="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23293</CharactersWithSpaces>
  <SharedDoc>false</SharedDoc>
  <HLinks>
    <vt:vector size="12" baseType="variant"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</dc:creator>
  <cp:lastModifiedBy>DELL</cp:lastModifiedBy>
  <cp:revision>2</cp:revision>
  <cp:lastPrinted>2016-01-20T11:13:00Z</cp:lastPrinted>
  <dcterms:created xsi:type="dcterms:W3CDTF">2020-12-20T11:20:00Z</dcterms:created>
  <dcterms:modified xsi:type="dcterms:W3CDTF">2020-12-20T11:20:00Z</dcterms:modified>
</cp:coreProperties>
</file>